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4909" w14:textId="5CB51D40" w:rsidR="00DE4DDB" w:rsidRPr="00CA54D6" w:rsidRDefault="00B24C8C">
      <w:pPr>
        <w:pStyle w:val="BodyText"/>
        <w:spacing w:before="10"/>
        <w:rPr>
          <w:color w:val="0D0D0D" w:themeColor="text1" w:themeTint="F2"/>
          <w:sz w:val="29"/>
        </w:rPr>
      </w:pPr>
      <w:r w:rsidRPr="00CA54D6">
        <w:rPr>
          <w:noProof/>
          <w:color w:val="0D0D0D" w:themeColor="text1" w:themeTint="F2"/>
        </w:rPr>
        <w:drawing>
          <wp:anchor distT="0" distB="0" distL="0" distR="0" simplePos="0" relativeHeight="251657216" behindDoc="0" locked="0" layoutInCell="1" allowOverlap="1" wp14:anchorId="7CF80131" wp14:editId="7F29F1CE">
            <wp:simplePos x="0" y="0"/>
            <wp:positionH relativeFrom="page">
              <wp:posOffset>352425</wp:posOffset>
            </wp:positionH>
            <wp:positionV relativeFrom="paragraph">
              <wp:posOffset>-177800</wp:posOffset>
            </wp:positionV>
            <wp:extent cx="1480820" cy="148082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798F0" w14:textId="21B2A01C" w:rsidR="00DE4DDB" w:rsidRPr="00CA54D6" w:rsidRDefault="004E78ED">
      <w:pPr>
        <w:pStyle w:val="Title"/>
        <w:rPr>
          <w:rFonts w:ascii="Arial" w:hAnsi="Arial" w:cs="Arial"/>
          <w:color w:val="0D0D0D" w:themeColor="text1" w:themeTint="F2"/>
        </w:rPr>
      </w:pPr>
      <w:r w:rsidRPr="00CA54D6">
        <w:rPr>
          <w:rFonts w:ascii="Arial" w:hAnsi="Arial" w:cs="Arial"/>
          <w:color w:val="0D0D0D" w:themeColor="text1" w:themeTint="F2"/>
        </w:rPr>
        <w:t>Nebraska</w:t>
      </w:r>
      <w:r w:rsidRPr="00CA54D6">
        <w:rPr>
          <w:rFonts w:ascii="Arial" w:hAnsi="Arial" w:cs="Arial"/>
          <w:color w:val="0D0D0D" w:themeColor="text1" w:themeTint="F2"/>
          <w:spacing w:val="-8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State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Emergency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Response</w:t>
      </w:r>
      <w:r w:rsidRPr="00CA54D6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CA54D6">
        <w:rPr>
          <w:rFonts w:ascii="Arial" w:hAnsi="Arial" w:cs="Arial"/>
          <w:color w:val="0D0D0D" w:themeColor="text1" w:themeTint="F2"/>
          <w:spacing w:val="-2"/>
        </w:rPr>
        <w:t>Commission</w:t>
      </w:r>
    </w:p>
    <w:p w14:paraId="1C179CFD" w14:textId="0683BA5D" w:rsidR="00D44360" w:rsidRPr="00BB0328" w:rsidRDefault="00CA54D6" w:rsidP="00BB0328">
      <w:pPr>
        <w:pStyle w:val="BodyText"/>
        <w:rPr>
          <w:b/>
          <w:color w:val="0D0D0D" w:themeColor="text1" w:themeTint="F2"/>
          <w:sz w:val="9"/>
        </w:rPr>
      </w:pPr>
      <w:r w:rsidRPr="00CA54D6">
        <w:rPr>
          <w:noProof/>
          <w:color w:val="0D0D0D" w:themeColor="text1" w:themeTint="F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B44523" wp14:editId="4B6890A5">
                <wp:simplePos x="0" y="0"/>
                <wp:positionH relativeFrom="page">
                  <wp:posOffset>2009775</wp:posOffset>
                </wp:positionH>
                <wp:positionV relativeFrom="paragraph">
                  <wp:posOffset>80010</wp:posOffset>
                </wp:positionV>
                <wp:extent cx="478155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7530"/>
                            <a:gd name="T2" fmla="+- 0 10695 3165"/>
                            <a:gd name="T3" fmla="*/ T2 w 7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C59A" id="docshape2" o:spid="_x0000_s1026" style="position:absolute;margin-left:158.25pt;margin-top:6.3pt;width:3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RokAIAAH8FAAAOAAAAZHJzL2Uyb0RvYy54bWysVNtu2zAMfR+wfxD0uGH1pXHTGnWKoV2H&#10;Ad0FaPYBiizHxmTRk5Q43dePou3Uy7aXYX4QJJM6PDykeH1zaDXbK+saMAVPzmLOlJFQNmZb8K/r&#10;+zeXnDkvTCk0GFXwJ+X4zerli+u+y1UKNehSWYYgxuV9V/Da+y6PIidr1Qp3Bp0yaKzAtsLj0W6j&#10;0ooe0VsdpXF8EfVgy86CVM7h37vByFeEX1VK+s9V5ZRnuuDIzdNqad2ENVpdi3xrRVc3cqQh/oFF&#10;KxqDQY9Qd8ILtrPNb1BtIy04qPyZhDaCqmqkohwwmyQ+yeaxFp2iXFAc1x1lcv8PVn7aP3ZfbKDu&#10;ugeQ3xwqEvWdy4+WcHDowzb9RyixhmLngZI9VLYNNzENdiBNn46aqoNnEn8ulpdJlqH0Em1JuiTJ&#10;I5FPd+XO+fcKCEfsH5wfKlLijvQsmREtBl0jRNVqLM7rNyxm58lFRstYwaNbMrm9itg6Zj1bZudT&#10;mY9O6eREWEl8cfVnsPPJL4ClMzBMYDtRFPXEWh7MSBt3TIQnEJNQHbgg0BrJTQohAjqFFP/ii7FP&#10;fYc7YwiLvX3a1ZYz7OrNoEknfGAWQoQt6wtOWoQfLezVGsjkT0qHQZ6t2sy96Pqc1WDGGyEA9s2w&#10;oaCB66y0Bu4bram22gQqV1makTYOdFMGY2Dj7HZzqy3bi/Be6QvJINgvbhZ2piSwWony3bj3otHD&#10;Hv01akt9HFo3jAOXb6B8wja2MEwBnFq4qcH+4KzHCVBw930nrOJMfzD4xK6SxSKMDDossmWKBzu3&#10;bOYWYSRCFdxzLHzY3vphzOw622xrjJRQugbe4vOpmtDnxG9gNR7wlVO240QKY2R+Jq/nubn6CQAA&#10;//8DAFBLAwQUAAYACAAAACEAx5NDG94AAAAKAQAADwAAAGRycy9kb3ducmV2LnhtbEyPQU+DQBCF&#10;7yb+h82YeLNLa6EVWRpjMPFkUvRQb1t2BJSdRXZL8d87nPQ473158162m2wnRhx860jBchGBQKqc&#10;aalW8Pb6dLMF4YMmoztHqOAHPezyy4tMp8adaY9jGWrBIeRTraAJoU+l9FWDVvuF65HY+3CD1YHP&#10;oZZm0GcOt51cRVEirW6JPzS6x8cGq6/yZBXIl8q995v1Oo7HeCgPRfH5/F0odX01PdyDCDiFPxjm&#10;+lwdcu50dCcyXnQKbpdJzCgbqwTEDETJHSvHWdmCzDP5f0L+CwAA//8DAFBLAQItABQABgAIAAAA&#10;IQC2gziS/gAAAOEBAAATAAAAAAAAAAAAAAAAAAAAAABbQ29udGVudF9UeXBlc10ueG1sUEsBAi0A&#10;FAAGAAgAAAAhADj9If/WAAAAlAEAAAsAAAAAAAAAAAAAAAAALwEAAF9yZWxzLy5yZWxzUEsBAi0A&#10;FAAGAAgAAAAhALbkVGiQAgAAfwUAAA4AAAAAAAAAAAAAAAAALgIAAGRycy9lMm9Eb2MueG1sUEsB&#10;Ai0AFAAGAAgAAAAhAMeTQxveAAAACgEAAA8AAAAAAAAAAAAAAAAA6gQAAGRycy9kb3ducmV2Lnht&#10;bFBLBQYAAAAABAAEAPMAAAD1BQAAAAA=&#10;" path="m,l7530,e" filled="f">
                <v:path arrowok="t" o:connecttype="custom" o:connectlocs="0,0;4781550,0" o:connectangles="0,0"/>
                <w10:wrap type="topAndBottom" anchorx="page"/>
              </v:shape>
            </w:pict>
          </mc:Fallback>
        </mc:AlternateContent>
      </w:r>
      <w:r w:rsidR="00D44360" w:rsidRPr="00CA54D6">
        <w:rPr>
          <w:color w:val="0D0D0D" w:themeColor="text1" w:themeTint="F2"/>
        </w:rPr>
        <w:tab/>
      </w:r>
    </w:p>
    <w:p w14:paraId="74360349" w14:textId="0222FD01" w:rsidR="00D44360" w:rsidRPr="00CA54D6" w:rsidRDefault="004D7A37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February 16, 2024</w:t>
      </w:r>
      <w:r w:rsidR="00200E19" w:rsidRPr="00CA54D6">
        <w:rPr>
          <w:color w:val="0D0D0D" w:themeColor="text1" w:themeTint="F2"/>
        </w:rPr>
        <w:t>, 1</w:t>
      </w:r>
      <w:r w:rsidR="00EC1496">
        <w:rPr>
          <w:color w:val="0D0D0D" w:themeColor="text1" w:themeTint="F2"/>
        </w:rPr>
        <w:t>300</w:t>
      </w:r>
      <w:r w:rsidR="00200E19" w:rsidRPr="00CA54D6">
        <w:rPr>
          <w:color w:val="0D0D0D" w:themeColor="text1" w:themeTint="F2"/>
        </w:rPr>
        <w:t xml:space="preserve"> CDT</w:t>
      </w:r>
    </w:p>
    <w:p w14:paraId="3B68B458" w14:textId="334000A1" w:rsidR="00AD7228" w:rsidRPr="00CA54D6" w:rsidRDefault="004E78ED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Mee</w:t>
      </w:r>
      <w:r w:rsidR="00D44360" w:rsidRPr="00CA54D6">
        <w:rPr>
          <w:color w:val="0D0D0D" w:themeColor="text1" w:themeTint="F2"/>
        </w:rPr>
        <w:t xml:space="preserve">ting </w:t>
      </w:r>
      <w:r w:rsidR="003B68D6" w:rsidRPr="00CA54D6">
        <w:rPr>
          <w:color w:val="0D0D0D" w:themeColor="text1" w:themeTint="F2"/>
        </w:rPr>
        <w:t>Minutes</w:t>
      </w:r>
    </w:p>
    <w:p w14:paraId="38F22C1B" w14:textId="77777777" w:rsidR="000E1BB4" w:rsidRDefault="004E78ED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Nebraska</w:t>
      </w:r>
      <w:r w:rsidRPr="00CA54D6">
        <w:rPr>
          <w:color w:val="0D0D0D" w:themeColor="text1" w:themeTint="F2"/>
          <w:spacing w:val="-7"/>
        </w:rPr>
        <w:t xml:space="preserve"> </w:t>
      </w:r>
      <w:r w:rsidRPr="00CA54D6">
        <w:rPr>
          <w:color w:val="0D0D0D" w:themeColor="text1" w:themeTint="F2"/>
        </w:rPr>
        <w:t>Department</w:t>
      </w:r>
      <w:r w:rsidRPr="00CA54D6">
        <w:rPr>
          <w:color w:val="0D0D0D" w:themeColor="text1" w:themeTint="F2"/>
          <w:spacing w:val="-8"/>
        </w:rPr>
        <w:t xml:space="preserve"> </w:t>
      </w:r>
      <w:r w:rsidRPr="00CA54D6">
        <w:rPr>
          <w:color w:val="0D0D0D" w:themeColor="text1" w:themeTint="F2"/>
        </w:rPr>
        <w:t>of</w:t>
      </w:r>
      <w:r w:rsidRPr="00CA54D6">
        <w:rPr>
          <w:color w:val="0D0D0D" w:themeColor="text1" w:themeTint="F2"/>
          <w:spacing w:val="-8"/>
        </w:rPr>
        <w:t xml:space="preserve"> </w:t>
      </w:r>
      <w:r w:rsidRPr="00CA54D6">
        <w:rPr>
          <w:color w:val="0D0D0D" w:themeColor="text1" w:themeTint="F2"/>
        </w:rPr>
        <w:t>Environment</w:t>
      </w:r>
      <w:r w:rsidRPr="00CA54D6">
        <w:rPr>
          <w:color w:val="0D0D0D" w:themeColor="text1" w:themeTint="F2"/>
          <w:spacing w:val="-8"/>
        </w:rPr>
        <w:t xml:space="preserve"> </w:t>
      </w:r>
      <w:r w:rsidRPr="00CA54D6">
        <w:rPr>
          <w:color w:val="0D0D0D" w:themeColor="text1" w:themeTint="F2"/>
        </w:rPr>
        <w:t>and</w:t>
      </w:r>
      <w:r w:rsidRPr="00CA54D6">
        <w:rPr>
          <w:color w:val="0D0D0D" w:themeColor="text1" w:themeTint="F2"/>
          <w:spacing w:val="-7"/>
        </w:rPr>
        <w:t xml:space="preserve"> </w:t>
      </w:r>
      <w:r w:rsidR="00AD7228" w:rsidRPr="00CA54D6">
        <w:rPr>
          <w:color w:val="0D0D0D" w:themeColor="text1" w:themeTint="F2"/>
        </w:rPr>
        <w:t xml:space="preserve">Energy </w:t>
      </w:r>
    </w:p>
    <w:p w14:paraId="0CF9C7EE" w14:textId="115304F7" w:rsidR="00AD7228" w:rsidRPr="00CA54D6" w:rsidRDefault="00AD7228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245 Fallbrook</w:t>
      </w:r>
      <w:r w:rsidR="000E1BB4">
        <w:rPr>
          <w:color w:val="0D0D0D" w:themeColor="text1" w:themeTint="F2"/>
        </w:rPr>
        <w:t xml:space="preserve"> B</w:t>
      </w:r>
      <w:r w:rsidRPr="00CA54D6">
        <w:rPr>
          <w:color w:val="0D0D0D" w:themeColor="text1" w:themeTint="F2"/>
        </w:rPr>
        <w:t>lvd.</w:t>
      </w:r>
    </w:p>
    <w:p w14:paraId="6577A7BC" w14:textId="43B4D72E" w:rsidR="00DE4DDB" w:rsidRDefault="00AD7228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</w:rPr>
      </w:pPr>
      <w:r w:rsidRPr="00CA54D6">
        <w:rPr>
          <w:color w:val="0D0D0D" w:themeColor="text1" w:themeTint="F2"/>
        </w:rPr>
        <w:t>L</w:t>
      </w:r>
      <w:r w:rsidR="004E78ED" w:rsidRPr="00CA54D6">
        <w:rPr>
          <w:color w:val="0D0D0D" w:themeColor="text1" w:themeTint="F2"/>
        </w:rPr>
        <w:t>incoln,</w:t>
      </w:r>
      <w:r w:rsidR="004E78ED" w:rsidRPr="00CA54D6">
        <w:rPr>
          <w:color w:val="0D0D0D" w:themeColor="text1" w:themeTint="F2"/>
          <w:spacing w:val="-2"/>
        </w:rPr>
        <w:t xml:space="preserve"> </w:t>
      </w:r>
      <w:r w:rsidR="004E78ED" w:rsidRPr="00CA54D6">
        <w:rPr>
          <w:color w:val="0D0D0D" w:themeColor="text1" w:themeTint="F2"/>
        </w:rPr>
        <w:t>NE</w:t>
      </w:r>
      <w:r w:rsidR="004E78ED" w:rsidRPr="00CA54D6">
        <w:rPr>
          <w:color w:val="0D0D0D" w:themeColor="text1" w:themeTint="F2"/>
          <w:spacing w:val="-2"/>
        </w:rPr>
        <w:t xml:space="preserve"> </w:t>
      </w:r>
      <w:r w:rsidRPr="00CA54D6">
        <w:rPr>
          <w:color w:val="0D0D0D" w:themeColor="text1" w:themeTint="F2"/>
          <w:spacing w:val="-2"/>
        </w:rPr>
        <w:t>6</w:t>
      </w:r>
      <w:r w:rsidR="004E78ED" w:rsidRPr="00CA54D6">
        <w:rPr>
          <w:color w:val="0D0D0D" w:themeColor="text1" w:themeTint="F2"/>
          <w:spacing w:val="-2"/>
        </w:rPr>
        <w:t>8521</w:t>
      </w:r>
    </w:p>
    <w:p w14:paraId="0BAFD642" w14:textId="73BB4D95" w:rsidR="00A13685" w:rsidRDefault="00A13685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</w:rPr>
      </w:pPr>
    </w:p>
    <w:p w14:paraId="739C4264" w14:textId="77777777" w:rsidR="00A13685" w:rsidRPr="008E02FA" w:rsidRDefault="00A13685" w:rsidP="00B24C8C">
      <w:pPr>
        <w:pStyle w:val="BodyText"/>
        <w:ind w:left="1440" w:right="1420"/>
        <w:jc w:val="center"/>
        <w:rPr>
          <w:color w:val="0D0D0D" w:themeColor="text1" w:themeTint="F2"/>
        </w:rPr>
      </w:pPr>
    </w:p>
    <w:p w14:paraId="2A408069" w14:textId="77777777" w:rsidR="00A13685" w:rsidRPr="008E02FA" w:rsidRDefault="00A13685" w:rsidP="00A13685">
      <w:pPr>
        <w:pStyle w:val="ListParagraph"/>
        <w:numPr>
          <w:ilvl w:val="0"/>
          <w:numId w:val="25"/>
        </w:numPr>
        <w:tabs>
          <w:tab w:val="left" w:pos="1196"/>
          <w:tab w:val="left" w:pos="1197"/>
        </w:tabs>
        <w:spacing w:line="275" w:lineRule="exact"/>
        <w:rPr>
          <w:sz w:val="24"/>
          <w:szCs w:val="24"/>
        </w:rPr>
      </w:pPr>
      <w:r w:rsidRPr="008E02FA">
        <w:rPr>
          <w:b/>
          <w:bCs/>
          <w:sz w:val="24"/>
          <w:szCs w:val="24"/>
        </w:rPr>
        <w:t xml:space="preserve">Call to Order, Introduction of Members and Guests </w:t>
      </w:r>
    </w:p>
    <w:p w14:paraId="078B07FA" w14:textId="361B9352" w:rsidR="00A13685" w:rsidRPr="008E02FA" w:rsidRDefault="00BD3E74" w:rsidP="00A13685">
      <w:pPr>
        <w:pStyle w:val="Default"/>
        <w:numPr>
          <w:ilvl w:val="0"/>
          <w:numId w:val="26"/>
        </w:numPr>
      </w:pPr>
      <w:r>
        <w:t>John Grimes</w:t>
      </w:r>
      <w:r w:rsidR="00A13685" w:rsidRPr="008E02FA">
        <w:t xml:space="preserve"> called the </w:t>
      </w:r>
      <w:r w:rsidR="00EC1496">
        <w:t>M</w:t>
      </w:r>
      <w:r w:rsidR="00A13685" w:rsidRPr="008E02FA">
        <w:t xml:space="preserve">eeting to order at </w:t>
      </w:r>
      <w:r w:rsidR="00EC1496">
        <w:t>13</w:t>
      </w:r>
      <w:r w:rsidR="00D3378F">
        <w:t>10</w:t>
      </w:r>
      <w:r w:rsidR="00A13685" w:rsidRPr="008E02FA">
        <w:t xml:space="preserve"> CDT and verified public notice and availability of a copy of– NEB. REV. STAT. §§ 84-1407 THROUGH 84-1414 (1999, Cum. Supp. 2006, Supp. 2007) is available upon request. </w:t>
      </w:r>
    </w:p>
    <w:p w14:paraId="4316D55F" w14:textId="3A7E46F1" w:rsidR="00D30147" w:rsidRPr="008E02FA" w:rsidRDefault="00D30147" w:rsidP="00A13685">
      <w:pPr>
        <w:pStyle w:val="Default"/>
        <w:numPr>
          <w:ilvl w:val="0"/>
          <w:numId w:val="26"/>
        </w:numPr>
      </w:pPr>
      <w:r w:rsidRPr="008E02FA">
        <w:t>Member Roll Call —</w:t>
      </w:r>
    </w:p>
    <w:p w14:paraId="19745EB9" w14:textId="27DCA47E" w:rsidR="00D30147" w:rsidRPr="008E02FA" w:rsidRDefault="00D30147" w:rsidP="00A13685">
      <w:pPr>
        <w:pStyle w:val="Default"/>
        <w:numPr>
          <w:ilvl w:val="0"/>
          <w:numId w:val="26"/>
        </w:numPr>
      </w:pPr>
      <w:r w:rsidRPr="008E02FA">
        <w:t>Introduction of Guests —</w:t>
      </w:r>
    </w:p>
    <w:p w14:paraId="168A050C" w14:textId="77777777" w:rsidR="00DE4DDB" w:rsidRPr="008E02FA" w:rsidRDefault="00DE4DDB">
      <w:pPr>
        <w:pStyle w:val="BodyText"/>
        <w:spacing w:before="1"/>
        <w:rPr>
          <w:color w:val="0D0D0D" w:themeColor="text1" w:themeTint="F2"/>
        </w:rPr>
      </w:pPr>
    </w:p>
    <w:tbl>
      <w:tblPr>
        <w:tblW w:w="1799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624"/>
        <w:gridCol w:w="10"/>
        <w:gridCol w:w="2668"/>
        <w:gridCol w:w="10"/>
        <w:gridCol w:w="3909"/>
        <w:gridCol w:w="10"/>
        <w:gridCol w:w="1567"/>
        <w:gridCol w:w="10"/>
        <w:gridCol w:w="8174"/>
      </w:tblGrid>
      <w:tr w:rsidR="00D42F61" w:rsidRPr="008E02FA" w14:paraId="50E84A53" w14:textId="77777777" w:rsidTr="00AB5879">
        <w:trPr>
          <w:gridAfter w:val="2"/>
          <w:wAfter w:w="8184" w:type="dxa"/>
          <w:trHeight w:val="914"/>
        </w:trPr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F054BB" w14:textId="77777777" w:rsidR="00DE4DDB" w:rsidRPr="008E02FA" w:rsidRDefault="004E78ED">
            <w:pPr>
              <w:pStyle w:val="TableParagraph"/>
              <w:spacing w:before="38"/>
              <w:ind w:left="115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EF6CB0" w14:textId="77777777" w:rsidR="00DE4DDB" w:rsidRPr="008E02FA" w:rsidRDefault="004E78ED">
            <w:pPr>
              <w:pStyle w:val="TableParagraph"/>
              <w:spacing w:before="38"/>
              <w:ind w:left="1455" w:right="143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298537" w14:textId="77777777" w:rsidR="00DE4DDB" w:rsidRPr="008E02FA" w:rsidRDefault="004E78ED">
            <w:pPr>
              <w:pStyle w:val="TableParagraph"/>
              <w:spacing w:before="38"/>
              <w:ind w:left="381" w:right="36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Present</w:t>
            </w:r>
          </w:p>
        </w:tc>
      </w:tr>
      <w:tr w:rsidR="00D42F61" w:rsidRPr="008E02FA" w14:paraId="44368C39" w14:textId="77777777" w:rsidTr="00FB33E4">
        <w:trPr>
          <w:gridAfter w:val="2"/>
          <w:wAfter w:w="8184" w:type="dxa"/>
          <w:trHeight w:val="347"/>
        </w:trPr>
        <w:tc>
          <w:tcPr>
            <w:tcW w:w="1634" w:type="dxa"/>
            <w:gridSpan w:val="2"/>
            <w:tcBorders>
              <w:top w:val="nil"/>
              <w:bottom w:val="single" w:sz="4" w:space="0" w:color="000000"/>
            </w:tcBorders>
          </w:tcPr>
          <w:p w14:paraId="7A78269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top w:val="nil"/>
              <w:bottom w:val="single" w:sz="4" w:space="0" w:color="000000"/>
            </w:tcBorders>
          </w:tcPr>
          <w:p w14:paraId="6E6D8A41" w14:textId="2DD801F3" w:rsidR="00DE4DDB" w:rsidRPr="008E02FA" w:rsidRDefault="00AB5879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Thad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Fineran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(Interim)</w:t>
            </w:r>
          </w:p>
        </w:tc>
        <w:tc>
          <w:tcPr>
            <w:tcW w:w="3919" w:type="dxa"/>
            <w:gridSpan w:val="2"/>
            <w:vMerge w:val="restart"/>
            <w:tcBorders>
              <w:top w:val="nil"/>
            </w:tcBorders>
          </w:tcPr>
          <w:p w14:paraId="7B5DD553" w14:textId="77777777" w:rsidR="00DE4DDB" w:rsidRPr="008E02FA" w:rsidRDefault="004E78ED">
            <w:pPr>
              <w:pStyle w:val="TableParagraph"/>
              <w:spacing w:before="201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Environment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&amp;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Energy</w:t>
            </w:r>
          </w:p>
        </w:tc>
        <w:tc>
          <w:tcPr>
            <w:tcW w:w="1577" w:type="dxa"/>
            <w:gridSpan w:val="2"/>
            <w:tcBorders>
              <w:top w:val="nil"/>
              <w:bottom w:val="single" w:sz="4" w:space="0" w:color="000000"/>
            </w:tcBorders>
          </w:tcPr>
          <w:p w14:paraId="59CDB8C7" w14:textId="530E4043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7763E444" w14:textId="77777777" w:rsidTr="00FB33E4">
        <w:trPr>
          <w:gridAfter w:val="2"/>
          <w:wAfter w:w="8184" w:type="dxa"/>
          <w:trHeight w:val="28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7BAE500E" w14:textId="77777777" w:rsidR="00DE4DDB" w:rsidRPr="008E02FA" w:rsidRDefault="004E78ED">
            <w:pPr>
              <w:pStyle w:val="TableParagraph"/>
              <w:spacing w:before="14" w:line="251" w:lineRule="exact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694211C2" w14:textId="77777777" w:rsidR="00DE4DDB" w:rsidRPr="008E02FA" w:rsidRDefault="004E78ED">
            <w:pPr>
              <w:pStyle w:val="TableParagraph"/>
              <w:spacing w:before="14" w:line="251" w:lineRule="exac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Jeff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Edwards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26B0363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11D982D" w14:textId="2F99E789" w:rsidR="00DE4DDB" w:rsidRPr="008E02FA" w:rsidRDefault="004D7A37">
            <w:pPr>
              <w:pStyle w:val="TableParagraph"/>
              <w:spacing w:before="14" w:line="251" w:lineRule="exact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A33E8B8" w14:textId="77777777" w:rsidTr="00FB33E4">
        <w:trPr>
          <w:gridAfter w:val="2"/>
          <w:wAfter w:w="8184" w:type="dxa"/>
          <w:trHeight w:val="344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4E38F073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796D4D68" w14:textId="384D36D5" w:rsidR="00DE4DDB" w:rsidRPr="008E02FA" w:rsidRDefault="00AB5879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Vicki Kramer</w:t>
            </w:r>
          </w:p>
        </w:tc>
        <w:tc>
          <w:tcPr>
            <w:tcW w:w="3919" w:type="dxa"/>
            <w:gridSpan w:val="2"/>
            <w:vMerge w:val="restart"/>
          </w:tcPr>
          <w:p w14:paraId="713F829E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2C82E0B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33F35C9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E9B2E23" w14:textId="77777777" w:rsidTr="00FB33E4">
        <w:trPr>
          <w:gridAfter w:val="2"/>
          <w:wAfter w:w="8184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5473A8D8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742143AD" w14:textId="0EDD8DBA" w:rsidR="00DE4DDB" w:rsidRPr="008E02FA" w:rsidRDefault="00D4006E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Jessica Sherwood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3B2E428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78BBFB0E" w14:textId="0FC943CA" w:rsidR="00DE4DDB" w:rsidRPr="008E02FA" w:rsidRDefault="0041141F">
            <w:pPr>
              <w:pStyle w:val="TableParagraph"/>
              <w:spacing w:before="14"/>
              <w:ind w:left="355" w:right="275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E1EC3F7" w14:textId="77777777" w:rsidTr="00FB33E4">
        <w:trPr>
          <w:gridAfter w:val="2"/>
          <w:wAfter w:w="8184" w:type="dxa"/>
          <w:trHeight w:val="344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0245DD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4D5C54E0" w14:textId="77777777" w:rsidR="00DE4DDB" w:rsidRPr="008E02FA" w:rsidRDefault="004E78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Bolduc</w:t>
            </w:r>
          </w:p>
        </w:tc>
        <w:tc>
          <w:tcPr>
            <w:tcW w:w="3919" w:type="dxa"/>
            <w:gridSpan w:val="2"/>
            <w:vMerge w:val="restart"/>
          </w:tcPr>
          <w:p w14:paraId="6A30F210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72C334BD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Nebraska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Patrol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45CB2A33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6299F8B" w14:textId="77777777" w:rsidTr="00FB33E4">
        <w:trPr>
          <w:gridAfter w:val="2"/>
          <w:wAfter w:w="8184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1D50A19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3954D76E" w14:textId="2D6B27E9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Jason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B24C8C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Prante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06D9772C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FBD8F26" w14:textId="1CA0C7EC" w:rsidR="00DE4DDB" w:rsidRPr="008E02FA" w:rsidRDefault="004D7A37" w:rsidP="00B24C8C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5514FA2A" w14:textId="77777777" w:rsidTr="00FB33E4">
        <w:trPr>
          <w:gridAfter w:val="2"/>
          <w:wAfter w:w="8184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05DA38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1FC3636E" w14:textId="0FE38D4D" w:rsidR="00DE4DDB" w:rsidRPr="008E02FA" w:rsidRDefault="008F07CB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Scott Cordes</w:t>
            </w:r>
          </w:p>
        </w:tc>
        <w:tc>
          <w:tcPr>
            <w:tcW w:w="3919" w:type="dxa"/>
            <w:gridSpan w:val="2"/>
            <w:vMerge w:val="restart"/>
          </w:tcPr>
          <w:p w14:paraId="25CA25D7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71A696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Fire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Marshal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2B4A1BB0" w14:textId="03646FEE" w:rsidR="00DE4DDB" w:rsidRPr="008E02FA" w:rsidRDefault="002F487D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 xml:space="preserve">          </w:t>
            </w:r>
          </w:p>
        </w:tc>
      </w:tr>
      <w:tr w:rsidR="00D42F61" w:rsidRPr="008E02FA" w14:paraId="6CA4427A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20CE05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1AA9B371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Bill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Pfeifer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7B55C7F2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24E47D36" w14:textId="1FCF01D7" w:rsidR="00DE4DDB" w:rsidRPr="008E02FA" w:rsidRDefault="004D7A37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4983078E" w14:textId="77777777" w:rsidTr="00FB33E4">
        <w:trPr>
          <w:gridAfter w:val="2"/>
          <w:wAfter w:w="8184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7497358F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67EE96DF" w14:textId="16205340" w:rsidR="00DE4DDB" w:rsidRPr="008E02FA" w:rsidRDefault="00AB5879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Craig Strong</w:t>
            </w:r>
          </w:p>
        </w:tc>
        <w:tc>
          <w:tcPr>
            <w:tcW w:w="3919" w:type="dxa"/>
            <w:gridSpan w:val="2"/>
            <w:vMerge w:val="restart"/>
          </w:tcPr>
          <w:p w14:paraId="471EE6D1" w14:textId="5935D0A3" w:rsidR="00DE4DDB" w:rsidRPr="008E02FA" w:rsidRDefault="004E78ED">
            <w:pPr>
              <w:pStyle w:val="TableParagraph"/>
              <w:tabs>
                <w:tab w:val="left" w:pos="1259"/>
                <w:tab w:val="left" w:pos="2579"/>
              </w:tabs>
              <w:spacing w:before="95" w:line="259" w:lineRule="auto"/>
              <w:ind w:right="32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Nebraska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Emergency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 Agency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0789B8CB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1FBAA61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42C5BB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36AAE9CB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Erv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Portis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55D7E3EA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564F79AC" w14:textId="3E542E0A" w:rsidR="00DE4DDB" w:rsidRPr="008E02FA" w:rsidRDefault="004D7A37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B274B35" w14:textId="77777777" w:rsidTr="00FB33E4">
        <w:trPr>
          <w:gridAfter w:val="2"/>
          <w:wAfter w:w="8184" w:type="dxa"/>
          <w:trHeight w:val="342"/>
        </w:trPr>
        <w:tc>
          <w:tcPr>
            <w:tcW w:w="1634" w:type="dxa"/>
            <w:gridSpan w:val="2"/>
            <w:tcBorders>
              <w:bottom w:val="single" w:sz="4" w:space="0" w:color="000000"/>
            </w:tcBorders>
          </w:tcPr>
          <w:p w14:paraId="6EC41E7B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678" w:type="dxa"/>
            <w:gridSpan w:val="2"/>
            <w:tcBorders>
              <w:bottom w:val="single" w:sz="4" w:space="0" w:color="000000"/>
            </w:tcBorders>
          </w:tcPr>
          <w:p w14:paraId="74D24D51" w14:textId="3AF74D88" w:rsidR="00DE4DDB" w:rsidRPr="008E02FA" w:rsidRDefault="00AB5879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Steve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Corsi</w:t>
            </w:r>
            <w:proofErr w:type="spellEnd"/>
          </w:p>
        </w:tc>
        <w:tc>
          <w:tcPr>
            <w:tcW w:w="3919" w:type="dxa"/>
            <w:gridSpan w:val="2"/>
            <w:vMerge w:val="restart"/>
          </w:tcPr>
          <w:p w14:paraId="42ED0759" w14:textId="77777777" w:rsidR="00DE4DDB" w:rsidRPr="008E02FA" w:rsidRDefault="004E78ED">
            <w:pPr>
              <w:pStyle w:val="TableParagraph"/>
              <w:spacing w:before="95" w:line="256" w:lineRule="auto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Health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and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Human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</w:tcBorders>
          </w:tcPr>
          <w:p w14:paraId="1A3FC2F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26A1FC1" w14:textId="77777777" w:rsidTr="00FB33E4">
        <w:trPr>
          <w:gridAfter w:val="2"/>
          <w:wAfter w:w="8184" w:type="dxa"/>
          <w:trHeight w:val="352"/>
        </w:trPr>
        <w:tc>
          <w:tcPr>
            <w:tcW w:w="1634" w:type="dxa"/>
            <w:gridSpan w:val="2"/>
            <w:tcBorders>
              <w:top w:val="single" w:sz="4" w:space="0" w:color="000000"/>
            </w:tcBorders>
          </w:tcPr>
          <w:p w14:paraId="4D7D030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</w:tcBorders>
          </w:tcPr>
          <w:p w14:paraId="4FEAD88C" w14:textId="1740E082" w:rsidR="00DE4DDB" w:rsidRPr="008E02FA" w:rsidRDefault="00AB5879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Unknown</w:t>
            </w:r>
          </w:p>
        </w:tc>
        <w:tc>
          <w:tcPr>
            <w:tcW w:w="3919" w:type="dxa"/>
            <w:gridSpan w:val="2"/>
            <w:vMerge/>
            <w:tcBorders>
              <w:top w:val="nil"/>
            </w:tcBorders>
          </w:tcPr>
          <w:p w14:paraId="7F824FFE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</w:tcBorders>
          </w:tcPr>
          <w:p w14:paraId="4543BB02" w14:textId="5C94FD10" w:rsidR="00DE4DDB" w:rsidRPr="008E02FA" w:rsidRDefault="00DE4DDB">
            <w:pPr>
              <w:pStyle w:val="TableParagraph"/>
              <w:spacing w:before="14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149F386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4C511BC2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5EA2C9DA" w14:textId="3B51E232" w:rsidR="00DE4DDB" w:rsidRPr="008E02FA" w:rsidRDefault="004D7A3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Larry Fich</w:t>
            </w:r>
            <w:r w:rsidR="008F07CB">
              <w:rPr>
                <w:color w:val="0D0D0D" w:themeColor="text1" w:themeTint="F2"/>
                <w:sz w:val="24"/>
                <w:szCs w:val="24"/>
              </w:rPr>
              <w:t>t</w:t>
            </w:r>
            <w:r>
              <w:rPr>
                <w:color w:val="0D0D0D" w:themeColor="text1" w:themeTint="F2"/>
                <w:sz w:val="24"/>
                <w:szCs w:val="24"/>
              </w:rPr>
              <w:t>ner</w:t>
            </w:r>
          </w:p>
        </w:tc>
        <w:tc>
          <w:tcPr>
            <w:tcW w:w="3919" w:type="dxa"/>
            <w:gridSpan w:val="2"/>
          </w:tcPr>
          <w:p w14:paraId="26268B03" w14:textId="77777777" w:rsidR="00DE4DDB" w:rsidRPr="008E02FA" w:rsidRDefault="004E78ED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NEMA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Coordinator</w:t>
            </w:r>
          </w:p>
        </w:tc>
        <w:tc>
          <w:tcPr>
            <w:tcW w:w="1577" w:type="dxa"/>
            <w:gridSpan w:val="2"/>
          </w:tcPr>
          <w:p w14:paraId="2FAFAB43" w14:textId="3E77031C" w:rsidR="00DE4DDB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2420137D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0C7DF9A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57DE5002" w14:textId="4EA044D7" w:rsidR="00FB33E4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Mark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Lohnes</w:t>
            </w:r>
          </w:p>
        </w:tc>
        <w:tc>
          <w:tcPr>
            <w:tcW w:w="3919" w:type="dxa"/>
            <w:gridSpan w:val="2"/>
          </w:tcPr>
          <w:p w14:paraId="06B03140" w14:textId="74732E58" w:rsidR="00FB33E4" w:rsidRPr="008E02FA" w:rsidRDefault="00FB33E4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NDEE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Coordinator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for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577" w:type="dxa"/>
            <w:gridSpan w:val="2"/>
          </w:tcPr>
          <w:p w14:paraId="305E1388" w14:textId="0FFB5A77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4437FD4C" w14:textId="77777777" w:rsidTr="00FB33E4">
        <w:trPr>
          <w:gridAfter w:val="2"/>
          <w:wAfter w:w="8184" w:type="dxa"/>
          <w:trHeight w:val="560"/>
        </w:trPr>
        <w:tc>
          <w:tcPr>
            <w:tcW w:w="1634" w:type="dxa"/>
            <w:gridSpan w:val="2"/>
          </w:tcPr>
          <w:p w14:paraId="0D10086A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B1F8ED8" w14:textId="5CC480C8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44B7CC9F" w14:textId="3FCD6AD9" w:rsidR="00FB33E4" w:rsidRPr="008E02FA" w:rsidRDefault="00FB33E4">
            <w:pPr>
              <w:pStyle w:val="TableParagraph"/>
              <w:spacing w:before="0" w:line="270" w:lineRule="atLeas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Municipal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Government</w:t>
            </w:r>
          </w:p>
        </w:tc>
        <w:tc>
          <w:tcPr>
            <w:tcW w:w="1577" w:type="dxa"/>
            <w:gridSpan w:val="2"/>
          </w:tcPr>
          <w:p w14:paraId="5A31D151" w14:textId="4688EA90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68D82831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32FD2387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448C07E" w14:textId="1DCE897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660D826E" w14:textId="3EE7FBD4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Elected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Official</w:t>
            </w:r>
          </w:p>
        </w:tc>
        <w:tc>
          <w:tcPr>
            <w:tcW w:w="1577" w:type="dxa"/>
            <w:gridSpan w:val="2"/>
          </w:tcPr>
          <w:p w14:paraId="2F519BF1" w14:textId="5DBF288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4433C4B" w14:textId="77777777" w:rsidTr="00FB33E4">
        <w:trPr>
          <w:gridAfter w:val="2"/>
          <w:wAfter w:w="8184" w:type="dxa"/>
          <w:trHeight w:val="352"/>
        </w:trPr>
        <w:tc>
          <w:tcPr>
            <w:tcW w:w="1634" w:type="dxa"/>
            <w:gridSpan w:val="2"/>
          </w:tcPr>
          <w:p w14:paraId="478AD01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35EF374" w14:textId="05CBCD6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Rod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Buethe</w:t>
            </w:r>
          </w:p>
        </w:tc>
        <w:tc>
          <w:tcPr>
            <w:tcW w:w="3919" w:type="dxa"/>
            <w:gridSpan w:val="2"/>
          </w:tcPr>
          <w:p w14:paraId="5CAE79D6" w14:textId="4763ADE9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Firefighters</w:t>
            </w:r>
          </w:p>
        </w:tc>
        <w:tc>
          <w:tcPr>
            <w:tcW w:w="1577" w:type="dxa"/>
            <w:gridSpan w:val="2"/>
          </w:tcPr>
          <w:p w14:paraId="2C84F8A2" w14:textId="44D55747" w:rsidR="00FB33E4" w:rsidRPr="008E02FA" w:rsidRDefault="00D3378F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39B3F861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226CA9C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DB99799" w14:textId="794491A9" w:rsidR="00FB33E4" w:rsidRPr="008E02FA" w:rsidRDefault="00D3378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13F9A8CB" w14:textId="45F1776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Emergency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577" w:type="dxa"/>
            <w:gridSpan w:val="2"/>
          </w:tcPr>
          <w:p w14:paraId="6BCD2FE9" w14:textId="5B7EE85C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1FFED79" w14:textId="77777777" w:rsidTr="00FB33E4">
        <w:trPr>
          <w:gridAfter w:val="2"/>
          <w:wAfter w:w="8184" w:type="dxa"/>
          <w:trHeight w:val="347"/>
        </w:trPr>
        <w:tc>
          <w:tcPr>
            <w:tcW w:w="1634" w:type="dxa"/>
            <w:gridSpan w:val="2"/>
          </w:tcPr>
          <w:p w14:paraId="484C691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36689EFA" w14:textId="0A85BCA0" w:rsidR="00FB33E4" w:rsidRPr="008E02FA" w:rsidRDefault="00FB33E4">
            <w:pPr>
              <w:pStyle w:val="TableParagraph"/>
              <w:spacing w:before="47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66A7ADD1" w14:textId="2A78CB8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Public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577" w:type="dxa"/>
            <w:gridSpan w:val="2"/>
          </w:tcPr>
          <w:p w14:paraId="49C41254" w14:textId="0D20EC61" w:rsidR="00FB33E4" w:rsidRPr="008E02FA" w:rsidRDefault="00FB33E4">
            <w:pPr>
              <w:pStyle w:val="TableParagraph"/>
              <w:spacing w:before="47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1C797C8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5245DCF9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5D3B2821" w14:textId="10FEFBF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Kim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Plouzek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Vice Chair</w:t>
            </w:r>
          </w:p>
        </w:tc>
        <w:tc>
          <w:tcPr>
            <w:tcW w:w="3919" w:type="dxa"/>
            <w:gridSpan w:val="2"/>
          </w:tcPr>
          <w:p w14:paraId="417F6B81" w14:textId="55F7C3B3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Environmental</w:t>
            </w:r>
            <w:r w:rsidRPr="008E02FA">
              <w:rPr>
                <w:color w:val="0D0D0D" w:themeColor="text1" w:themeTint="F2"/>
                <w:spacing w:val="-1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Protection</w:t>
            </w:r>
          </w:p>
        </w:tc>
        <w:tc>
          <w:tcPr>
            <w:tcW w:w="1577" w:type="dxa"/>
            <w:gridSpan w:val="2"/>
          </w:tcPr>
          <w:p w14:paraId="504C14D2" w14:textId="38CA4F63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999ED80" w14:textId="77777777" w:rsidTr="00FB33E4">
        <w:trPr>
          <w:gridAfter w:val="2"/>
          <w:wAfter w:w="8184" w:type="dxa"/>
          <w:trHeight w:val="352"/>
        </w:trPr>
        <w:tc>
          <w:tcPr>
            <w:tcW w:w="1634" w:type="dxa"/>
            <w:gridSpan w:val="2"/>
          </w:tcPr>
          <w:p w14:paraId="31167ED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470BE361" w14:textId="4787005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Polly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Jordening</w:t>
            </w:r>
          </w:p>
        </w:tc>
        <w:tc>
          <w:tcPr>
            <w:tcW w:w="3919" w:type="dxa"/>
            <w:gridSpan w:val="2"/>
          </w:tcPr>
          <w:p w14:paraId="2E1ED6B5" w14:textId="7A73457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Labor</w:t>
            </w:r>
          </w:p>
        </w:tc>
        <w:tc>
          <w:tcPr>
            <w:tcW w:w="1577" w:type="dxa"/>
            <w:gridSpan w:val="2"/>
          </w:tcPr>
          <w:p w14:paraId="701FA8C1" w14:textId="44545FBB" w:rsidR="00FB33E4" w:rsidRPr="008E02FA" w:rsidRDefault="00FB33E4" w:rsidP="00F33ACB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08FAB4B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713904DD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19355E8D" w14:textId="77777777" w:rsidR="00FB33E4" w:rsidRPr="008E02FA" w:rsidRDefault="00FB33E4">
            <w:pPr>
              <w:pStyle w:val="TableParagrap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  <w:p w14:paraId="337C896C" w14:textId="6E93050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14:paraId="4BB0C6E1" w14:textId="4F6474A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School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1577" w:type="dxa"/>
            <w:gridSpan w:val="2"/>
          </w:tcPr>
          <w:p w14:paraId="57CA8CFD" w14:textId="5BDB28A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BEE833C" w14:textId="77777777" w:rsidTr="00FB33E4">
        <w:trPr>
          <w:gridAfter w:val="2"/>
          <w:wAfter w:w="8184" w:type="dxa"/>
          <w:trHeight w:val="354"/>
        </w:trPr>
        <w:tc>
          <w:tcPr>
            <w:tcW w:w="1634" w:type="dxa"/>
            <w:gridSpan w:val="2"/>
          </w:tcPr>
          <w:p w14:paraId="72AB068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26256DCA" w14:textId="4518BA1F" w:rsidR="00FB33E4" w:rsidRPr="008E02FA" w:rsidRDefault="00D4006E" w:rsidP="0014502F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 </w:t>
            </w:r>
            <w:r w:rsidR="00FB33E4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04F199A8" w14:textId="0785AF3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Small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77" w:type="dxa"/>
            <w:gridSpan w:val="2"/>
          </w:tcPr>
          <w:p w14:paraId="43A0692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C427AC3" w14:textId="77777777" w:rsidTr="00FB33E4">
        <w:trPr>
          <w:gridBefore w:val="1"/>
          <w:gridAfter w:val="1"/>
          <w:wBefore w:w="10" w:type="dxa"/>
          <w:wAfter w:w="8174" w:type="dxa"/>
          <w:trHeight w:val="351"/>
        </w:trPr>
        <w:tc>
          <w:tcPr>
            <w:tcW w:w="1634" w:type="dxa"/>
            <w:gridSpan w:val="2"/>
          </w:tcPr>
          <w:p w14:paraId="561365AF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4130BBF2" w14:textId="6363DC86" w:rsidR="00FB33E4" w:rsidRPr="008E02FA" w:rsidRDefault="00D4006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05A716CC" w14:textId="5D580FC5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Agricultural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77" w:type="dxa"/>
            <w:gridSpan w:val="2"/>
          </w:tcPr>
          <w:p w14:paraId="7622487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7EC032C" w14:textId="77777777" w:rsidTr="00FB33E4">
        <w:trPr>
          <w:gridBefore w:val="1"/>
          <w:gridAfter w:val="1"/>
          <w:wBefore w:w="10" w:type="dxa"/>
          <w:wAfter w:w="8174" w:type="dxa"/>
          <w:trHeight w:val="354"/>
        </w:trPr>
        <w:tc>
          <w:tcPr>
            <w:tcW w:w="1634" w:type="dxa"/>
            <w:gridSpan w:val="2"/>
          </w:tcPr>
          <w:p w14:paraId="3D6C3E9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7CAAFA94" w14:textId="42A05BCC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Grimes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Chair</w:t>
            </w:r>
          </w:p>
        </w:tc>
        <w:tc>
          <w:tcPr>
            <w:tcW w:w="3919" w:type="dxa"/>
            <w:gridSpan w:val="2"/>
          </w:tcPr>
          <w:p w14:paraId="465BEF09" w14:textId="4435939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Chemical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1577" w:type="dxa"/>
            <w:gridSpan w:val="2"/>
          </w:tcPr>
          <w:p w14:paraId="4FEDFC11" w14:textId="76BF1BF7" w:rsidR="00FB33E4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7209DC39" w14:textId="77777777" w:rsidTr="00FB33E4">
        <w:trPr>
          <w:gridBefore w:val="1"/>
          <w:gridAfter w:val="1"/>
          <w:wBefore w:w="10" w:type="dxa"/>
          <w:wAfter w:w="8174" w:type="dxa"/>
          <w:trHeight w:val="352"/>
        </w:trPr>
        <w:tc>
          <w:tcPr>
            <w:tcW w:w="1634" w:type="dxa"/>
            <w:gridSpan w:val="2"/>
          </w:tcPr>
          <w:p w14:paraId="34429783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79BB3F0C" w14:textId="4B848B0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1F6EB3FC" w14:textId="6BD98483" w:rsidR="00FB33E4" w:rsidRPr="008E02FA" w:rsidRDefault="00FB33E4">
            <w:pPr>
              <w:pStyle w:val="TableParagraph"/>
              <w:ind w:left="106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Highway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</w:tcPr>
          <w:p w14:paraId="74FB9180" w14:textId="12BD98DE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FCCC7D3" w14:textId="77777777" w:rsidTr="00FB33E4">
        <w:trPr>
          <w:gridBefore w:val="1"/>
          <w:gridAfter w:val="1"/>
          <w:wBefore w:w="10" w:type="dxa"/>
          <w:wAfter w:w="8174" w:type="dxa"/>
          <w:trHeight w:val="354"/>
        </w:trPr>
        <w:tc>
          <w:tcPr>
            <w:tcW w:w="1634" w:type="dxa"/>
            <w:gridSpan w:val="2"/>
          </w:tcPr>
          <w:p w14:paraId="7F52794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78" w:type="dxa"/>
            <w:gridSpan w:val="2"/>
          </w:tcPr>
          <w:p w14:paraId="1A049641" w14:textId="6701FDC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9" w:type="dxa"/>
            <w:gridSpan w:val="2"/>
          </w:tcPr>
          <w:p w14:paraId="3D050B43" w14:textId="6B02C48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Rail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77" w:type="dxa"/>
            <w:gridSpan w:val="2"/>
          </w:tcPr>
          <w:p w14:paraId="058DE66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5AA5DE61" w14:textId="77777777" w:rsidTr="00FB33E4">
        <w:trPr>
          <w:gridBefore w:val="1"/>
          <w:gridAfter w:val="1"/>
          <w:wBefore w:w="10" w:type="dxa"/>
          <w:wAfter w:w="8174" w:type="dxa"/>
          <w:trHeight w:val="352"/>
        </w:trPr>
        <w:tc>
          <w:tcPr>
            <w:tcW w:w="1634" w:type="dxa"/>
            <w:gridSpan w:val="2"/>
          </w:tcPr>
          <w:p w14:paraId="5E1AAB4A" w14:textId="643B6D1A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Others</w:t>
            </w:r>
            <w:r w:rsidRPr="008E02FA">
              <w:rPr>
                <w:i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in</w:t>
            </w:r>
            <w:r w:rsidRPr="008E02FA">
              <w:rPr>
                <w:i/>
                <w:color w:val="0D0D0D" w:themeColor="text1" w:themeTint="F2"/>
                <w:spacing w:val="-2"/>
                <w:sz w:val="24"/>
                <w:szCs w:val="24"/>
              </w:rPr>
              <w:t xml:space="preserve"> attendance:</w:t>
            </w:r>
          </w:p>
        </w:tc>
        <w:tc>
          <w:tcPr>
            <w:tcW w:w="2678" w:type="dxa"/>
            <w:gridSpan w:val="2"/>
          </w:tcPr>
          <w:p w14:paraId="402A1438" w14:textId="56D55F7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9" w:type="dxa"/>
            <w:gridSpan w:val="2"/>
          </w:tcPr>
          <w:p w14:paraId="2956761F" w14:textId="52BCADC6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4FE4B9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488E0DA9" w14:textId="2B6378B2" w:rsidTr="00FB33E4">
        <w:trPr>
          <w:gridBefore w:val="1"/>
          <w:wBefore w:w="10" w:type="dxa"/>
          <w:trHeight w:val="351"/>
        </w:trPr>
        <w:tc>
          <w:tcPr>
            <w:tcW w:w="9808" w:type="dxa"/>
            <w:gridSpan w:val="8"/>
          </w:tcPr>
          <w:p w14:paraId="28510DE0" w14:textId="5CF784B8" w:rsidR="00FB33E4" w:rsidRPr="008E02FA" w:rsidRDefault="00FB33E4">
            <w:pPr>
              <w:pStyle w:val="TableParagraph"/>
              <w:spacing w:before="17"/>
              <w:ind w:left="105"/>
              <w:rPr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74" w:type="dxa"/>
          </w:tcPr>
          <w:p w14:paraId="1EAB639B" w14:textId="77777777" w:rsidR="00FB33E4" w:rsidRPr="00EC1496" w:rsidRDefault="00FB33E4" w:rsidP="00EC1496">
            <w:pPr>
              <w:pStyle w:val="TableParagraph"/>
              <w:spacing w:before="17"/>
              <w:ind w:left="0"/>
              <w:rPr>
                <w:i/>
                <w:color w:val="0D0D0D" w:themeColor="text1" w:themeTint="F2"/>
                <w:sz w:val="24"/>
                <w:szCs w:val="24"/>
              </w:rPr>
            </w:pPr>
          </w:p>
          <w:p w14:paraId="221A107E" w14:textId="77777777" w:rsidR="00FB33E4" w:rsidRPr="008E02FA" w:rsidRDefault="00FB33E4"/>
        </w:tc>
      </w:tr>
      <w:tr w:rsidR="00FB33E4" w:rsidRPr="0041141F" w14:paraId="4880C4A4" w14:textId="77777777" w:rsidTr="00FB33E4">
        <w:trPr>
          <w:gridBefore w:val="1"/>
          <w:gridAfter w:val="1"/>
          <w:wBefore w:w="10" w:type="dxa"/>
          <w:wAfter w:w="8174" w:type="dxa"/>
          <w:trHeight w:val="4584"/>
        </w:trPr>
        <w:tc>
          <w:tcPr>
            <w:tcW w:w="1634" w:type="dxa"/>
            <w:gridSpan w:val="2"/>
          </w:tcPr>
          <w:p w14:paraId="0CAEEA9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74" w:type="dxa"/>
            <w:gridSpan w:val="6"/>
          </w:tcPr>
          <w:p w14:paraId="11A67D8C" w14:textId="11483A98" w:rsidR="0041141F" w:rsidRDefault="0041141F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AF3E44">
              <w:rPr>
                <w:color w:val="0D0D0D" w:themeColor="text1" w:themeTint="F2"/>
                <w:sz w:val="24"/>
                <w:szCs w:val="24"/>
              </w:rPr>
              <w:t>Greg Goodwater – CISA</w:t>
            </w:r>
            <w:r w:rsidR="00EB42CC">
              <w:rPr>
                <w:color w:val="0D0D0D" w:themeColor="text1" w:themeTint="F2"/>
                <w:sz w:val="24"/>
                <w:szCs w:val="24"/>
              </w:rPr>
              <w:t xml:space="preserve"> Region 7</w:t>
            </w:r>
          </w:p>
          <w:p w14:paraId="3E121B0F" w14:textId="6E7B6767" w:rsidR="0041141F" w:rsidRPr="00AB5879" w:rsidRDefault="0041141F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AB5879">
              <w:rPr>
                <w:color w:val="0D0D0D" w:themeColor="text1" w:themeTint="F2"/>
                <w:sz w:val="24"/>
                <w:szCs w:val="24"/>
              </w:rPr>
              <w:t>Brent Curtis – NEMA</w:t>
            </w:r>
          </w:p>
          <w:p w14:paraId="524A65C6" w14:textId="30DE6C80" w:rsidR="0041141F" w:rsidRPr="0041141F" w:rsidRDefault="0041141F" w:rsidP="004D7A37">
            <w:pPr>
              <w:rPr>
                <w:color w:val="0D0D0D" w:themeColor="text1" w:themeTint="F2"/>
                <w:sz w:val="24"/>
                <w:szCs w:val="24"/>
                <w:lang w:val="es-ES"/>
              </w:rPr>
            </w:pPr>
            <w:r w:rsidRPr="0041141F">
              <w:rPr>
                <w:color w:val="0D0D0D" w:themeColor="text1" w:themeTint="F2"/>
                <w:sz w:val="24"/>
                <w:szCs w:val="24"/>
                <w:lang w:val="es-ES"/>
              </w:rPr>
              <w:t>Sean Runge – NEMA</w:t>
            </w:r>
          </w:p>
          <w:p w14:paraId="7DCE75E5" w14:textId="49468881" w:rsidR="0041141F" w:rsidRDefault="0041141F" w:rsidP="004D7A37">
            <w:pPr>
              <w:rPr>
                <w:color w:val="0D0D0D" w:themeColor="text1" w:themeTint="F2"/>
                <w:sz w:val="24"/>
                <w:szCs w:val="24"/>
                <w:lang w:val="es-ES"/>
              </w:rPr>
            </w:pPr>
            <w:r w:rsidRPr="0041141F">
              <w:rPr>
                <w:color w:val="0D0D0D" w:themeColor="text1" w:themeTint="F2"/>
                <w:sz w:val="24"/>
                <w:szCs w:val="24"/>
                <w:lang w:val="es-ES"/>
              </w:rPr>
              <w:t>Da</w:t>
            </w:r>
            <w:r>
              <w:rPr>
                <w:color w:val="0D0D0D" w:themeColor="text1" w:themeTint="F2"/>
                <w:sz w:val="24"/>
                <w:szCs w:val="24"/>
                <w:lang w:val="es-ES"/>
              </w:rPr>
              <w:t>hlia Lewis</w:t>
            </w:r>
            <w:r w:rsidR="00D3378F">
              <w:rPr>
                <w:color w:val="0D0D0D" w:themeColor="text1" w:themeTint="F2"/>
                <w:sz w:val="24"/>
                <w:szCs w:val="24"/>
                <w:lang w:val="es-ES"/>
              </w:rPr>
              <w:t xml:space="preserve"> </w:t>
            </w:r>
            <w:r w:rsidR="00EB42CC">
              <w:rPr>
                <w:color w:val="0D0D0D" w:themeColor="text1" w:themeTint="F2"/>
                <w:sz w:val="24"/>
                <w:szCs w:val="24"/>
                <w:lang w:val="es-ES"/>
              </w:rPr>
              <w:t>–</w:t>
            </w:r>
            <w:r w:rsidR="00D3378F">
              <w:rPr>
                <w:color w:val="0D0D0D" w:themeColor="text1" w:themeTint="F2"/>
                <w:sz w:val="24"/>
                <w:szCs w:val="24"/>
                <w:lang w:val="es-ES"/>
              </w:rPr>
              <w:t xml:space="preserve"> CISA</w:t>
            </w:r>
            <w:r w:rsidR="00EB42CC">
              <w:rPr>
                <w:color w:val="0D0D0D" w:themeColor="text1" w:themeTint="F2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B42CC">
              <w:rPr>
                <w:color w:val="0D0D0D" w:themeColor="text1" w:themeTint="F2"/>
                <w:sz w:val="24"/>
                <w:szCs w:val="24"/>
                <w:lang w:val="es-ES"/>
              </w:rPr>
              <w:t>Region</w:t>
            </w:r>
            <w:proofErr w:type="spellEnd"/>
            <w:r w:rsidR="00EB42CC">
              <w:rPr>
                <w:color w:val="0D0D0D" w:themeColor="text1" w:themeTint="F2"/>
                <w:sz w:val="24"/>
                <w:szCs w:val="24"/>
                <w:lang w:val="es-ES"/>
              </w:rPr>
              <w:t xml:space="preserve"> 7</w:t>
            </w:r>
          </w:p>
          <w:p w14:paraId="18D4F0E3" w14:textId="77777777" w:rsidR="0041141F" w:rsidRPr="008F07CB" w:rsidRDefault="0041141F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8F07CB">
              <w:rPr>
                <w:color w:val="0D0D0D" w:themeColor="text1" w:themeTint="F2"/>
                <w:sz w:val="24"/>
                <w:szCs w:val="24"/>
              </w:rPr>
              <w:t>Diana Chaney – EPA</w:t>
            </w:r>
          </w:p>
          <w:p w14:paraId="3396C83B" w14:textId="77777777" w:rsidR="0041141F" w:rsidRDefault="0041141F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041141F">
              <w:rPr>
                <w:color w:val="0D0D0D" w:themeColor="text1" w:themeTint="F2"/>
                <w:sz w:val="24"/>
                <w:szCs w:val="24"/>
              </w:rPr>
              <w:t>John Packett – Douglas County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LEPC</w:t>
            </w:r>
          </w:p>
          <w:p w14:paraId="001F36AA" w14:textId="632AF977" w:rsidR="00D3378F" w:rsidRPr="0041141F" w:rsidRDefault="00D3378F" w:rsidP="004D7A3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0F0499DB" w14:textId="77777777" w:rsidR="00DE4DDB" w:rsidRPr="0041141F" w:rsidRDefault="00DE4DDB">
      <w:pPr>
        <w:pStyle w:val="BodyText"/>
        <w:spacing w:before="2"/>
        <w:rPr>
          <w:color w:val="0D0D0D" w:themeColor="text1" w:themeTint="F2"/>
        </w:rPr>
      </w:pPr>
    </w:p>
    <w:p w14:paraId="75331A5B" w14:textId="77777777" w:rsidR="00D42F61" w:rsidRPr="0041141F" w:rsidRDefault="00D42F61" w:rsidP="00D42F61">
      <w:pPr>
        <w:pStyle w:val="ListBullet"/>
        <w:numPr>
          <w:ilvl w:val="0"/>
          <w:numId w:val="0"/>
        </w:numPr>
        <w:ind w:left="1296"/>
        <w:jc w:val="right"/>
        <w:rPr>
          <w:color w:val="0D0D0D" w:themeColor="text1" w:themeTint="F2"/>
          <w:sz w:val="24"/>
          <w:szCs w:val="24"/>
        </w:rPr>
      </w:pPr>
    </w:p>
    <w:p w14:paraId="44871A22" w14:textId="74AAECE0" w:rsidR="00F33ACB" w:rsidRPr="008E02FA" w:rsidRDefault="00D42F61" w:rsidP="00D42F61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Approval of Agenda</w:t>
      </w:r>
      <w:r w:rsidR="00F33ACB" w:rsidRPr="008E02FA">
        <w:rPr>
          <w:color w:val="0D0D0D" w:themeColor="text1" w:themeTint="F2"/>
        </w:rPr>
        <w:t xml:space="preserve"> </w:t>
      </w:r>
      <w:r w:rsidR="00503656" w:rsidRPr="008E02FA">
        <w:rPr>
          <w:color w:val="0D0D0D" w:themeColor="text1" w:themeTint="F2"/>
        </w:rPr>
        <w:t>for</w:t>
      </w:r>
      <w:r w:rsidR="004D7A37">
        <w:rPr>
          <w:color w:val="0D0D0D" w:themeColor="text1" w:themeTint="F2"/>
        </w:rPr>
        <w:t xml:space="preserve"> February 16, 2024</w:t>
      </w:r>
      <w:r w:rsidR="00CA54D6" w:rsidRPr="008E02FA">
        <w:rPr>
          <w:color w:val="0D0D0D" w:themeColor="text1" w:themeTint="F2"/>
        </w:rPr>
        <w:t>,</w:t>
      </w:r>
      <w:r w:rsidR="00503656" w:rsidRPr="008E02FA">
        <w:rPr>
          <w:color w:val="0D0D0D" w:themeColor="text1" w:themeTint="F2"/>
        </w:rPr>
        <w:t xml:space="preserve"> </w:t>
      </w:r>
      <w:r w:rsidR="00EC1496">
        <w:rPr>
          <w:color w:val="0D0D0D" w:themeColor="text1" w:themeTint="F2"/>
        </w:rPr>
        <w:t>M</w:t>
      </w:r>
      <w:r w:rsidR="00503656" w:rsidRPr="008E02FA">
        <w:rPr>
          <w:color w:val="0D0D0D" w:themeColor="text1" w:themeTint="F2"/>
        </w:rPr>
        <w:t>eeting.</w:t>
      </w:r>
    </w:p>
    <w:p w14:paraId="36065B17" w14:textId="68EED84E" w:rsidR="00503656" w:rsidRPr="008E02FA" w:rsidRDefault="00474B51" w:rsidP="00F912D7">
      <w:pPr>
        <w:pStyle w:val="Heading1"/>
        <w:numPr>
          <w:ilvl w:val="0"/>
          <w:numId w:val="40"/>
        </w:numPr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>Erv Portis</w:t>
      </w:r>
      <w:r w:rsidR="00DB7FE7" w:rsidRPr="008E02FA">
        <w:rPr>
          <w:b w:val="0"/>
          <w:color w:val="0D0D0D" w:themeColor="text1" w:themeTint="F2"/>
        </w:rPr>
        <w:t xml:space="preserve"> </w:t>
      </w:r>
      <w:r w:rsidR="00503656" w:rsidRPr="008E02FA">
        <w:rPr>
          <w:b w:val="0"/>
          <w:color w:val="0D0D0D" w:themeColor="text1" w:themeTint="F2"/>
        </w:rPr>
        <w:t>motioned</w:t>
      </w:r>
      <w:r w:rsidR="00A96FCF" w:rsidRPr="008E02FA">
        <w:rPr>
          <w:b w:val="0"/>
          <w:color w:val="0D0D0D" w:themeColor="text1" w:themeTint="F2"/>
        </w:rPr>
        <w:t xml:space="preserve"> to approve the agenda</w:t>
      </w:r>
      <w:r w:rsidR="00FF78F0" w:rsidRPr="008E02FA">
        <w:rPr>
          <w:b w:val="0"/>
          <w:color w:val="0D0D0D" w:themeColor="text1" w:themeTint="F2"/>
        </w:rPr>
        <w:t xml:space="preserve">; </w:t>
      </w:r>
      <w:r w:rsidR="00895CCE">
        <w:rPr>
          <w:b w:val="0"/>
          <w:color w:val="0D0D0D" w:themeColor="text1" w:themeTint="F2"/>
        </w:rPr>
        <w:t xml:space="preserve">Bill </w:t>
      </w:r>
      <w:r w:rsidR="00C33098">
        <w:rPr>
          <w:b w:val="0"/>
          <w:color w:val="0D0D0D" w:themeColor="text1" w:themeTint="F2"/>
        </w:rPr>
        <w:t>Pfeifer</w:t>
      </w:r>
      <w:r w:rsidR="00503656" w:rsidRPr="008E02FA">
        <w:rPr>
          <w:b w:val="0"/>
          <w:color w:val="0D0D0D" w:themeColor="text1" w:themeTint="F2"/>
        </w:rPr>
        <w:t xml:space="preserve"> seconded</w:t>
      </w:r>
      <w:r w:rsidR="00FF78F0" w:rsidRPr="008E02FA">
        <w:rPr>
          <w:b w:val="0"/>
          <w:color w:val="0D0D0D" w:themeColor="text1" w:themeTint="F2"/>
        </w:rPr>
        <w:t xml:space="preserve"> the motion. </w:t>
      </w:r>
      <w:bookmarkStart w:id="0" w:name="_Hlk134189636"/>
      <w:r w:rsidR="00503656" w:rsidRPr="008E02FA">
        <w:rPr>
          <w:b w:val="0"/>
          <w:color w:val="0D0D0D" w:themeColor="text1" w:themeTint="F2"/>
        </w:rPr>
        <w:t xml:space="preserve">The motion passed by unanimous acclimation with no abstentions or dissenting votes. </w:t>
      </w:r>
      <w:bookmarkEnd w:id="0"/>
    </w:p>
    <w:p w14:paraId="1F43BF9E" w14:textId="77777777" w:rsidR="00FF78F0" w:rsidRPr="008E02FA" w:rsidRDefault="00FF78F0" w:rsidP="00FF78F0">
      <w:pPr>
        <w:pStyle w:val="Heading1"/>
        <w:numPr>
          <w:ilvl w:val="0"/>
          <w:numId w:val="0"/>
        </w:numPr>
        <w:ind w:left="1080"/>
        <w:rPr>
          <w:b w:val="0"/>
          <w:color w:val="0D0D0D" w:themeColor="text1" w:themeTint="F2"/>
        </w:rPr>
      </w:pPr>
    </w:p>
    <w:p w14:paraId="24216939" w14:textId="65AF3432" w:rsidR="00C33098" w:rsidRDefault="00D42F61" w:rsidP="000544E1">
      <w:pPr>
        <w:pStyle w:val="Heading1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C33098">
        <w:rPr>
          <w:color w:val="0D0D0D" w:themeColor="text1" w:themeTint="F2"/>
        </w:rPr>
        <w:t xml:space="preserve">Approval of the minutes from the </w:t>
      </w:r>
      <w:r w:rsidR="004D7A37">
        <w:rPr>
          <w:color w:val="0D0D0D" w:themeColor="text1" w:themeTint="F2"/>
        </w:rPr>
        <w:t>July 2023</w:t>
      </w:r>
      <w:r w:rsidR="00CA54D6" w:rsidRPr="00C33098">
        <w:rPr>
          <w:color w:val="0D0D0D" w:themeColor="text1" w:themeTint="F2"/>
        </w:rPr>
        <w:t>,</w:t>
      </w:r>
      <w:r w:rsidRPr="00C33098">
        <w:rPr>
          <w:color w:val="0D0D0D" w:themeColor="text1" w:themeTint="F2"/>
        </w:rPr>
        <w:t xml:space="preserve"> </w:t>
      </w:r>
      <w:r w:rsidR="00EC1496" w:rsidRPr="00C33098">
        <w:rPr>
          <w:color w:val="0D0D0D" w:themeColor="text1" w:themeTint="F2"/>
        </w:rPr>
        <w:t>M</w:t>
      </w:r>
      <w:r w:rsidRPr="00C33098">
        <w:rPr>
          <w:color w:val="0D0D0D" w:themeColor="text1" w:themeTint="F2"/>
        </w:rPr>
        <w:t>eeting.</w:t>
      </w:r>
      <w:r w:rsidR="000544E1" w:rsidRPr="00C33098">
        <w:rPr>
          <w:color w:val="0D0D0D" w:themeColor="text1" w:themeTint="F2"/>
        </w:rPr>
        <w:br/>
      </w:r>
      <w:r w:rsidR="000544E1" w:rsidRPr="00C33098">
        <w:rPr>
          <w:b w:val="0"/>
          <w:bCs w:val="0"/>
          <w:sz w:val="22"/>
          <w:szCs w:val="22"/>
        </w:rPr>
        <w:tab/>
      </w:r>
      <w:r w:rsidR="000544E1" w:rsidRPr="00F912D7">
        <w:rPr>
          <w:b w:val="0"/>
          <w:color w:val="0D0D0D" w:themeColor="text1" w:themeTint="F2"/>
        </w:rPr>
        <w:t xml:space="preserve">a. </w:t>
      </w:r>
      <w:r w:rsidR="00474B51" w:rsidRPr="00F912D7">
        <w:rPr>
          <w:b w:val="0"/>
          <w:color w:val="0D0D0D" w:themeColor="text1" w:themeTint="F2"/>
        </w:rPr>
        <w:t>Bill Pfeifer</w:t>
      </w:r>
      <w:r w:rsidR="000544E1" w:rsidRPr="00F912D7">
        <w:rPr>
          <w:b w:val="0"/>
          <w:color w:val="0D0D0D" w:themeColor="text1" w:themeTint="F2"/>
        </w:rPr>
        <w:t xml:space="preserve"> motioned to approve the meeting minutes. </w:t>
      </w:r>
      <w:r w:rsidR="00474B51" w:rsidRPr="00F912D7">
        <w:rPr>
          <w:b w:val="0"/>
          <w:color w:val="0D0D0D" w:themeColor="text1" w:themeTint="F2"/>
        </w:rPr>
        <w:t>Erv Portis</w:t>
      </w:r>
      <w:r w:rsidR="000544E1" w:rsidRPr="00F912D7">
        <w:rPr>
          <w:b w:val="0"/>
          <w:color w:val="0D0D0D" w:themeColor="text1" w:themeTint="F2"/>
        </w:rPr>
        <w:t xml:space="preserve"> seconded the motion.</w:t>
      </w:r>
      <w:r w:rsidR="00C33098" w:rsidRPr="00F912D7">
        <w:rPr>
          <w:b w:val="0"/>
          <w:color w:val="0D0D0D" w:themeColor="text1" w:themeTint="F2"/>
        </w:rPr>
        <w:t xml:space="preserve"> The motion passed by unanimous acclimation with no abstentions or dissenting votes.</w:t>
      </w:r>
    </w:p>
    <w:p w14:paraId="542E6589" w14:textId="77777777" w:rsidR="00C33098" w:rsidRPr="00C33098" w:rsidRDefault="00C33098" w:rsidP="000544E1">
      <w:pPr>
        <w:pStyle w:val="Heading1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490BCF71" w14:textId="5785A321" w:rsidR="00D42F61" w:rsidRPr="008E02FA" w:rsidRDefault="00D42F61" w:rsidP="00A96FCF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New Business</w:t>
      </w:r>
    </w:p>
    <w:p w14:paraId="3C456E25" w14:textId="5E969533" w:rsidR="00895CCE" w:rsidRPr="00F912D7" w:rsidRDefault="004D7A37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Officer Elections</w:t>
      </w:r>
    </w:p>
    <w:p w14:paraId="7609BAC7" w14:textId="2F8E5742" w:rsidR="00474B51" w:rsidRDefault="00474B51" w:rsidP="00C36200">
      <w:pPr>
        <w:pStyle w:val="ListParagraph"/>
        <w:numPr>
          <w:ilvl w:val="2"/>
          <w:numId w:val="36"/>
        </w:numPr>
        <w:ind w:left="1764"/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 xml:space="preserve">John Grimes remains as Chair and Kim Plouzek as Vice Chair. Erv Portis motioned to retain the same officers; Bill Pfeifer seconded the motion. The </w:t>
      </w:r>
      <w:r w:rsidRPr="00F912D7">
        <w:rPr>
          <w:bCs/>
          <w:color w:val="0D0D0D" w:themeColor="text1" w:themeTint="F2"/>
          <w:sz w:val="24"/>
          <w:szCs w:val="24"/>
        </w:rPr>
        <w:lastRenderedPageBreak/>
        <w:t>motion passed by unanimous acclimation with no abstentions or dissenting votes.</w:t>
      </w:r>
    </w:p>
    <w:p w14:paraId="76B399E2" w14:textId="77777777" w:rsidR="003575DB" w:rsidRPr="00F912D7" w:rsidRDefault="003575DB" w:rsidP="003575DB">
      <w:pPr>
        <w:pStyle w:val="ListParagraph"/>
        <w:ind w:left="1764" w:firstLine="0"/>
        <w:rPr>
          <w:bCs/>
          <w:color w:val="0D0D0D" w:themeColor="text1" w:themeTint="F2"/>
          <w:sz w:val="24"/>
          <w:szCs w:val="24"/>
        </w:rPr>
      </w:pPr>
    </w:p>
    <w:p w14:paraId="1AD82428" w14:textId="2112DC61" w:rsidR="004D7A37" w:rsidRPr="00F912D7" w:rsidRDefault="004D7A37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Review of By-Laws and proposed Rules of Order</w:t>
      </w:r>
    </w:p>
    <w:p w14:paraId="38F1396F" w14:textId="10F92210" w:rsidR="00474B51" w:rsidRDefault="00474B51" w:rsidP="004A6FB9">
      <w:pPr>
        <w:pStyle w:val="ListParagraph"/>
        <w:numPr>
          <w:ilvl w:val="2"/>
          <w:numId w:val="36"/>
        </w:numPr>
        <w:ind w:left="1764"/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 xml:space="preserve">Erv Portis motions to adopt the revised </w:t>
      </w:r>
      <w:r w:rsidR="00794431" w:rsidRPr="00F912D7">
        <w:rPr>
          <w:bCs/>
          <w:color w:val="0D0D0D" w:themeColor="text1" w:themeTint="F2"/>
          <w:sz w:val="24"/>
          <w:szCs w:val="24"/>
        </w:rPr>
        <w:t>B</w:t>
      </w:r>
      <w:r w:rsidRPr="00F912D7">
        <w:rPr>
          <w:bCs/>
          <w:color w:val="0D0D0D" w:themeColor="text1" w:themeTint="F2"/>
          <w:sz w:val="24"/>
          <w:szCs w:val="24"/>
        </w:rPr>
        <w:t>y-</w:t>
      </w:r>
      <w:r w:rsidR="00794431" w:rsidRPr="00F912D7">
        <w:rPr>
          <w:bCs/>
          <w:color w:val="0D0D0D" w:themeColor="text1" w:themeTint="F2"/>
          <w:sz w:val="24"/>
          <w:szCs w:val="24"/>
        </w:rPr>
        <w:t>L</w:t>
      </w:r>
      <w:r w:rsidRPr="00F912D7">
        <w:rPr>
          <w:bCs/>
          <w:color w:val="0D0D0D" w:themeColor="text1" w:themeTint="F2"/>
          <w:sz w:val="24"/>
          <w:szCs w:val="24"/>
        </w:rPr>
        <w:t xml:space="preserve">aws as presented. </w:t>
      </w:r>
      <w:r w:rsidR="00794431" w:rsidRPr="00F912D7">
        <w:rPr>
          <w:bCs/>
          <w:color w:val="0D0D0D" w:themeColor="text1" w:themeTint="F2"/>
          <w:sz w:val="24"/>
          <w:szCs w:val="24"/>
        </w:rPr>
        <w:t>Jason Prante seconded the motion. The motion passed by unanimous acclimation with no abstentions or dissenting votes.</w:t>
      </w:r>
    </w:p>
    <w:p w14:paraId="5E7C1227" w14:textId="77777777" w:rsidR="003575DB" w:rsidRPr="00F912D7" w:rsidRDefault="003575DB" w:rsidP="003575DB">
      <w:pPr>
        <w:pStyle w:val="ListParagraph"/>
        <w:ind w:left="1764" w:firstLine="0"/>
        <w:rPr>
          <w:bCs/>
          <w:color w:val="0D0D0D" w:themeColor="text1" w:themeTint="F2"/>
          <w:sz w:val="24"/>
          <w:szCs w:val="24"/>
        </w:rPr>
      </w:pPr>
    </w:p>
    <w:p w14:paraId="0AD31C41" w14:textId="7CFC6643" w:rsidR="004D7A37" w:rsidRPr="00F912D7" w:rsidRDefault="004D7A37" w:rsidP="004D7A37">
      <w:pPr>
        <w:pStyle w:val="ListParagraph"/>
        <w:numPr>
          <w:ilvl w:val="1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Open Seats of SERC Commission Cont. – Kim Plouzek</w:t>
      </w:r>
    </w:p>
    <w:p w14:paraId="4253EC55" w14:textId="7D859F59" w:rsidR="00895CCE" w:rsidRPr="00F912D7" w:rsidRDefault="004D7A37" w:rsidP="004D7A37">
      <w:pPr>
        <w:pStyle w:val="ListParagraph"/>
        <w:numPr>
          <w:ilvl w:val="2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Previous interviews conducted with recommendation for overview.</w:t>
      </w:r>
    </w:p>
    <w:p w14:paraId="37716A72" w14:textId="5F993FB6" w:rsidR="00794431" w:rsidRPr="00F912D7" w:rsidRDefault="00794431" w:rsidP="004D7A37">
      <w:pPr>
        <w:pStyle w:val="ListParagraph"/>
        <w:numPr>
          <w:ilvl w:val="2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 xml:space="preserve">Kim </w:t>
      </w:r>
      <w:r w:rsidR="004A6FB9">
        <w:rPr>
          <w:bCs/>
          <w:color w:val="0D0D0D" w:themeColor="text1" w:themeTint="F2"/>
          <w:sz w:val="24"/>
          <w:szCs w:val="24"/>
        </w:rPr>
        <w:t xml:space="preserve">Plouzek </w:t>
      </w:r>
      <w:r w:rsidRPr="00F912D7">
        <w:rPr>
          <w:bCs/>
          <w:color w:val="0D0D0D" w:themeColor="text1" w:themeTint="F2"/>
          <w:sz w:val="24"/>
          <w:szCs w:val="24"/>
        </w:rPr>
        <w:t>worked with Alyssa</w:t>
      </w:r>
      <w:r w:rsidR="004A6FB9">
        <w:rPr>
          <w:bCs/>
          <w:color w:val="0D0D0D" w:themeColor="text1" w:themeTint="F2"/>
          <w:sz w:val="24"/>
          <w:szCs w:val="24"/>
        </w:rPr>
        <w:t xml:space="preserve"> Sanders</w:t>
      </w:r>
      <w:r w:rsidRPr="00F912D7">
        <w:rPr>
          <w:bCs/>
          <w:color w:val="0D0D0D" w:themeColor="text1" w:themeTint="F2"/>
          <w:sz w:val="24"/>
          <w:szCs w:val="24"/>
        </w:rPr>
        <w:t xml:space="preserve"> to </w:t>
      </w:r>
      <w:r w:rsidR="004A6FB9">
        <w:rPr>
          <w:bCs/>
          <w:color w:val="0D0D0D" w:themeColor="text1" w:themeTint="F2"/>
          <w:sz w:val="24"/>
          <w:szCs w:val="24"/>
        </w:rPr>
        <w:t>identify</w:t>
      </w:r>
      <w:r w:rsidR="00397B7B">
        <w:rPr>
          <w:bCs/>
          <w:color w:val="0D0D0D" w:themeColor="text1" w:themeTint="F2"/>
          <w:sz w:val="24"/>
          <w:szCs w:val="24"/>
        </w:rPr>
        <w:t xml:space="preserve"> </w:t>
      </w:r>
      <w:r w:rsidRPr="00F912D7">
        <w:rPr>
          <w:bCs/>
          <w:color w:val="0D0D0D" w:themeColor="text1" w:themeTint="F2"/>
          <w:sz w:val="24"/>
          <w:szCs w:val="24"/>
        </w:rPr>
        <w:t xml:space="preserve">new members. </w:t>
      </w:r>
      <w:r w:rsidR="00490016">
        <w:rPr>
          <w:bCs/>
          <w:color w:val="0D0D0D" w:themeColor="text1" w:themeTint="F2"/>
          <w:sz w:val="24"/>
          <w:szCs w:val="24"/>
        </w:rPr>
        <w:t>The</w:t>
      </w:r>
      <w:r w:rsidR="003575DB">
        <w:rPr>
          <w:bCs/>
          <w:color w:val="0D0D0D" w:themeColor="text1" w:themeTint="F2"/>
          <w:sz w:val="24"/>
          <w:szCs w:val="24"/>
        </w:rPr>
        <w:t xml:space="preserve"> </w:t>
      </w:r>
      <w:r w:rsidR="00490016">
        <w:rPr>
          <w:bCs/>
          <w:color w:val="0D0D0D" w:themeColor="text1" w:themeTint="F2"/>
          <w:sz w:val="24"/>
          <w:szCs w:val="24"/>
        </w:rPr>
        <w:t>work they did occurred over a year ago</w:t>
      </w:r>
      <w:r w:rsidRPr="00F912D7">
        <w:rPr>
          <w:bCs/>
          <w:color w:val="0D0D0D" w:themeColor="text1" w:themeTint="F2"/>
          <w:sz w:val="24"/>
          <w:szCs w:val="24"/>
        </w:rPr>
        <w:t xml:space="preserve"> and the list of recommended members i</w:t>
      </w:r>
      <w:r w:rsidR="00490016">
        <w:rPr>
          <w:bCs/>
          <w:color w:val="0D0D0D" w:themeColor="text1" w:themeTint="F2"/>
          <w:sz w:val="24"/>
          <w:szCs w:val="24"/>
        </w:rPr>
        <w:t>s</w:t>
      </w:r>
      <w:r w:rsidRPr="00F912D7">
        <w:rPr>
          <w:bCs/>
          <w:color w:val="0D0D0D" w:themeColor="text1" w:themeTint="F2"/>
          <w:sz w:val="24"/>
          <w:szCs w:val="24"/>
        </w:rPr>
        <w:t xml:space="preserve"> outdated.</w:t>
      </w:r>
    </w:p>
    <w:p w14:paraId="415474D1" w14:textId="6A60943A" w:rsidR="00794431" w:rsidRDefault="00794431" w:rsidP="003243F0">
      <w:pPr>
        <w:pStyle w:val="ListParagraph"/>
        <w:numPr>
          <w:ilvl w:val="2"/>
          <w:numId w:val="36"/>
        </w:numPr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 xml:space="preserve">Erv Portis recommends </w:t>
      </w:r>
      <w:r w:rsidR="00655F9C">
        <w:rPr>
          <w:bCs/>
          <w:color w:val="0D0D0D" w:themeColor="text1" w:themeTint="F2"/>
          <w:sz w:val="24"/>
          <w:szCs w:val="24"/>
        </w:rPr>
        <w:t>that he will meet</w:t>
      </w:r>
      <w:r w:rsidRPr="00F912D7">
        <w:rPr>
          <w:bCs/>
          <w:color w:val="0D0D0D" w:themeColor="text1" w:themeTint="F2"/>
          <w:sz w:val="24"/>
          <w:szCs w:val="24"/>
        </w:rPr>
        <w:t xml:space="preserve"> with John Grimes and Dave Lopez to discuss filling </w:t>
      </w:r>
      <w:r w:rsidR="00655F9C">
        <w:rPr>
          <w:bCs/>
          <w:color w:val="0D0D0D" w:themeColor="text1" w:themeTint="F2"/>
          <w:sz w:val="24"/>
          <w:szCs w:val="24"/>
        </w:rPr>
        <w:t>SERC</w:t>
      </w:r>
      <w:r w:rsidRPr="00F912D7">
        <w:rPr>
          <w:bCs/>
          <w:color w:val="0D0D0D" w:themeColor="text1" w:themeTint="F2"/>
          <w:sz w:val="24"/>
          <w:szCs w:val="24"/>
        </w:rPr>
        <w:t xml:space="preserve"> seats</w:t>
      </w:r>
      <w:r w:rsidR="00711E73">
        <w:rPr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="00711E73">
        <w:rPr>
          <w:bCs/>
          <w:color w:val="0D0D0D" w:themeColor="text1" w:themeTint="F2"/>
          <w:sz w:val="24"/>
          <w:szCs w:val="24"/>
        </w:rPr>
        <w:t>at a later date</w:t>
      </w:r>
      <w:proofErr w:type="gramEnd"/>
      <w:r w:rsidR="00655F9C">
        <w:rPr>
          <w:bCs/>
          <w:color w:val="0D0D0D" w:themeColor="text1" w:themeTint="F2"/>
          <w:sz w:val="24"/>
          <w:szCs w:val="24"/>
        </w:rPr>
        <w:t xml:space="preserve">. As a group, they will </w:t>
      </w:r>
      <w:r w:rsidR="003575DB">
        <w:rPr>
          <w:bCs/>
          <w:color w:val="0D0D0D" w:themeColor="text1" w:themeTint="F2"/>
          <w:sz w:val="24"/>
          <w:szCs w:val="24"/>
        </w:rPr>
        <w:t xml:space="preserve">coordinate </w:t>
      </w:r>
      <w:r w:rsidRPr="00F912D7">
        <w:rPr>
          <w:bCs/>
          <w:color w:val="0D0D0D" w:themeColor="text1" w:themeTint="F2"/>
          <w:sz w:val="24"/>
          <w:szCs w:val="24"/>
        </w:rPr>
        <w:t xml:space="preserve">with the Governor’s Chief of Staff to </w:t>
      </w:r>
      <w:r w:rsidR="00655F9C">
        <w:rPr>
          <w:bCs/>
          <w:color w:val="0D0D0D" w:themeColor="text1" w:themeTint="F2"/>
          <w:sz w:val="24"/>
          <w:szCs w:val="24"/>
        </w:rPr>
        <w:t xml:space="preserve">identify </w:t>
      </w:r>
      <w:r w:rsidR="00711E73">
        <w:rPr>
          <w:bCs/>
          <w:color w:val="0D0D0D" w:themeColor="text1" w:themeTint="F2"/>
          <w:sz w:val="24"/>
          <w:szCs w:val="24"/>
        </w:rPr>
        <w:t>new members</w:t>
      </w:r>
      <w:r w:rsidRPr="00F912D7">
        <w:rPr>
          <w:bCs/>
          <w:color w:val="0D0D0D" w:themeColor="text1" w:themeTint="F2"/>
          <w:sz w:val="24"/>
          <w:szCs w:val="24"/>
        </w:rPr>
        <w:t>.</w:t>
      </w:r>
    </w:p>
    <w:p w14:paraId="704AEFA0" w14:textId="77777777" w:rsidR="003575DB" w:rsidRPr="00F912D7" w:rsidRDefault="003575DB" w:rsidP="003575DB">
      <w:pPr>
        <w:pStyle w:val="ListParagraph"/>
        <w:ind w:left="2160" w:firstLine="0"/>
        <w:rPr>
          <w:bCs/>
          <w:color w:val="0D0D0D" w:themeColor="text1" w:themeTint="F2"/>
          <w:sz w:val="24"/>
          <w:szCs w:val="24"/>
        </w:rPr>
      </w:pPr>
    </w:p>
    <w:p w14:paraId="4F11FBDD" w14:textId="61BA6598" w:rsidR="004D7A37" w:rsidRPr="003575DB" w:rsidRDefault="006E30A3" w:rsidP="003575DB">
      <w:pPr>
        <w:widowControl/>
        <w:numPr>
          <w:ilvl w:val="1"/>
          <w:numId w:val="36"/>
        </w:numPr>
        <w:autoSpaceDE/>
        <w:autoSpaceDN/>
        <w:contextualSpacing/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LEPC Memberships</w:t>
      </w:r>
      <w:r w:rsidR="003575DB">
        <w:rPr>
          <w:bCs/>
          <w:color w:val="0D0D0D" w:themeColor="text1" w:themeTint="F2"/>
          <w:sz w:val="24"/>
          <w:szCs w:val="24"/>
        </w:rPr>
        <w:t xml:space="preserve"> - </w:t>
      </w:r>
      <w:r w:rsidR="004D7A37" w:rsidRPr="003575DB">
        <w:rPr>
          <w:bCs/>
          <w:color w:val="0D0D0D" w:themeColor="text1" w:themeTint="F2"/>
          <w:sz w:val="24"/>
          <w:szCs w:val="24"/>
        </w:rPr>
        <w:t>New Members and Membership Renewals</w:t>
      </w:r>
    </w:p>
    <w:p w14:paraId="65C693CA" w14:textId="260FCE03" w:rsidR="00794431" w:rsidRPr="00F912D7" w:rsidRDefault="00794431" w:rsidP="004D7A37">
      <w:pPr>
        <w:widowControl/>
        <w:numPr>
          <w:ilvl w:val="2"/>
          <w:numId w:val="36"/>
        </w:numPr>
        <w:autoSpaceDE/>
        <w:autoSpaceDN/>
        <w:contextualSpacing/>
        <w:rPr>
          <w:bCs/>
          <w:color w:val="0D0D0D" w:themeColor="text1" w:themeTint="F2"/>
          <w:sz w:val="24"/>
          <w:szCs w:val="24"/>
        </w:rPr>
      </w:pPr>
      <w:r w:rsidRPr="00F912D7">
        <w:rPr>
          <w:bCs/>
          <w:color w:val="0D0D0D" w:themeColor="text1" w:themeTint="F2"/>
          <w:sz w:val="24"/>
          <w:szCs w:val="24"/>
        </w:rPr>
        <w:t>The decision was made by John Grimes to hold off on discussing new members and membership renewals</w:t>
      </w:r>
      <w:r w:rsidR="00711E73">
        <w:rPr>
          <w:bCs/>
          <w:color w:val="0D0D0D" w:themeColor="text1" w:themeTint="F2"/>
          <w:sz w:val="24"/>
          <w:szCs w:val="24"/>
        </w:rPr>
        <w:t xml:space="preserve"> until the next meeting</w:t>
      </w:r>
      <w:r w:rsidRPr="00F912D7">
        <w:rPr>
          <w:bCs/>
          <w:color w:val="0D0D0D" w:themeColor="text1" w:themeTint="F2"/>
          <w:sz w:val="24"/>
          <w:szCs w:val="24"/>
        </w:rPr>
        <w:t>.</w:t>
      </w:r>
    </w:p>
    <w:p w14:paraId="6CE28652" w14:textId="77777777" w:rsidR="00F33ACB" w:rsidRPr="008E02FA" w:rsidRDefault="00F33ACB" w:rsidP="00BA1F67">
      <w:pPr>
        <w:pStyle w:val="ListBullet"/>
        <w:numPr>
          <w:ilvl w:val="0"/>
          <w:numId w:val="0"/>
        </w:numPr>
        <w:rPr>
          <w:color w:val="0D0D0D" w:themeColor="text1" w:themeTint="F2"/>
          <w:sz w:val="24"/>
          <w:szCs w:val="24"/>
        </w:rPr>
      </w:pPr>
    </w:p>
    <w:p w14:paraId="4947F944" w14:textId="0E4EF68C" w:rsidR="0042192A" w:rsidRPr="008E02FA" w:rsidRDefault="00503656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Member and Stakeholder Reports</w:t>
      </w:r>
    </w:p>
    <w:p w14:paraId="1A8B36BE" w14:textId="62AA8F2F" w:rsidR="00040E39" w:rsidRPr="00936C47" w:rsidRDefault="00040E39" w:rsidP="00040E39">
      <w:pPr>
        <w:widowControl/>
        <w:numPr>
          <w:ilvl w:val="1"/>
          <w:numId w:val="37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NEMA</w:t>
      </w:r>
    </w:p>
    <w:p w14:paraId="082EED91" w14:textId="482E565B" w:rsidR="00794431" w:rsidRPr="00936C47" w:rsidRDefault="009601C6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proofErr w:type="spellStart"/>
      <w:r>
        <w:rPr>
          <w:bCs/>
          <w:color w:val="0D0D0D" w:themeColor="text1" w:themeTint="F2"/>
          <w:sz w:val="24"/>
          <w:szCs w:val="24"/>
        </w:rPr>
        <w:t>Erv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bCs/>
          <w:color w:val="0D0D0D" w:themeColor="text1" w:themeTint="F2"/>
          <w:sz w:val="24"/>
          <w:szCs w:val="24"/>
        </w:rPr>
        <w:t>Porits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discussed the </w:t>
      </w:r>
      <w:proofErr w:type="spellStart"/>
      <w:r w:rsidR="007217BE">
        <w:rPr>
          <w:bCs/>
          <w:color w:val="0D0D0D" w:themeColor="text1" w:themeTint="F2"/>
          <w:sz w:val="24"/>
          <w:szCs w:val="24"/>
        </w:rPr>
        <w:t>Nox</w:t>
      </w:r>
      <w:proofErr w:type="spellEnd"/>
      <w:r w:rsidR="007217BE">
        <w:rPr>
          <w:bCs/>
          <w:color w:val="0D0D0D" w:themeColor="text1" w:themeTint="F2"/>
          <w:sz w:val="24"/>
          <w:szCs w:val="24"/>
        </w:rPr>
        <w:t>-Crete</w:t>
      </w:r>
      <w:r w:rsidR="00794431" w:rsidRPr="00936C47">
        <w:rPr>
          <w:bCs/>
          <w:color w:val="0D0D0D" w:themeColor="text1" w:themeTint="F2"/>
          <w:sz w:val="24"/>
          <w:szCs w:val="24"/>
        </w:rPr>
        <w:t xml:space="preserve"> </w:t>
      </w:r>
      <w:r w:rsidR="007217BE">
        <w:rPr>
          <w:bCs/>
          <w:color w:val="0D0D0D" w:themeColor="text1" w:themeTint="F2"/>
          <w:sz w:val="24"/>
          <w:szCs w:val="24"/>
        </w:rPr>
        <w:t>chemical fire</w:t>
      </w:r>
      <w:r>
        <w:rPr>
          <w:bCs/>
          <w:color w:val="0D0D0D" w:themeColor="text1" w:themeTint="F2"/>
          <w:sz w:val="24"/>
          <w:szCs w:val="24"/>
        </w:rPr>
        <w:t xml:space="preserve"> that</w:t>
      </w:r>
      <w:r w:rsidR="007217BE">
        <w:rPr>
          <w:bCs/>
          <w:color w:val="0D0D0D" w:themeColor="text1" w:themeTint="F2"/>
          <w:sz w:val="24"/>
          <w:szCs w:val="24"/>
        </w:rPr>
        <w:t xml:space="preserve"> occurred </w:t>
      </w:r>
      <w:r w:rsidR="00794431" w:rsidRPr="00936C47">
        <w:rPr>
          <w:bCs/>
          <w:color w:val="0D0D0D" w:themeColor="text1" w:themeTint="F2"/>
          <w:sz w:val="24"/>
          <w:szCs w:val="24"/>
        </w:rPr>
        <w:t>outside of downtown Omaha. EPA and NDEE conducted their investigation within the last 6 week</w:t>
      </w:r>
      <w:r w:rsidR="005D2BDB">
        <w:rPr>
          <w:bCs/>
          <w:color w:val="0D0D0D" w:themeColor="text1" w:themeTint="F2"/>
          <w:sz w:val="24"/>
          <w:szCs w:val="24"/>
        </w:rPr>
        <w:t>s</w:t>
      </w:r>
      <w:r w:rsidR="0001615B">
        <w:rPr>
          <w:bCs/>
          <w:color w:val="0D0D0D" w:themeColor="text1" w:themeTint="F2"/>
          <w:sz w:val="24"/>
          <w:szCs w:val="24"/>
        </w:rPr>
        <w:t xml:space="preserve"> and fined the </w:t>
      </w:r>
      <w:proofErr w:type="spellStart"/>
      <w:r w:rsidR="005D2BDB">
        <w:rPr>
          <w:bCs/>
          <w:color w:val="0D0D0D" w:themeColor="text1" w:themeTint="F2"/>
          <w:sz w:val="24"/>
          <w:szCs w:val="24"/>
        </w:rPr>
        <w:t>Nox</w:t>
      </w:r>
      <w:proofErr w:type="spellEnd"/>
      <w:r w:rsidR="005D2BDB">
        <w:rPr>
          <w:bCs/>
          <w:color w:val="0D0D0D" w:themeColor="text1" w:themeTint="F2"/>
          <w:sz w:val="24"/>
          <w:szCs w:val="24"/>
        </w:rPr>
        <w:t>-Crete</w:t>
      </w:r>
      <w:r w:rsidR="001455E1">
        <w:rPr>
          <w:bCs/>
          <w:color w:val="0D0D0D" w:themeColor="text1" w:themeTint="F2"/>
          <w:sz w:val="24"/>
          <w:szCs w:val="24"/>
        </w:rPr>
        <w:t xml:space="preserve">, </w:t>
      </w:r>
      <w:proofErr w:type="gramStart"/>
      <w:r w:rsidR="001455E1">
        <w:rPr>
          <w:bCs/>
          <w:color w:val="0D0D0D" w:themeColor="text1" w:themeTint="F2"/>
          <w:sz w:val="24"/>
          <w:szCs w:val="24"/>
        </w:rPr>
        <w:t>Inc.</w:t>
      </w:r>
      <w:r w:rsidR="00794431" w:rsidRPr="00936C47">
        <w:rPr>
          <w:bCs/>
          <w:color w:val="0D0D0D" w:themeColor="text1" w:themeTint="F2"/>
          <w:sz w:val="24"/>
          <w:szCs w:val="24"/>
        </w:rPr>
        <w:t>.</w:t>
      </w:r>
      <w:proofErr w:type="gramEnd"/>
      <w:r w:rsidR="00794431" w:rsidRPr="00936C47">
        <w:rPr>
          <w:bCs/>
          <w:color w:val="0D0D0D" w:themeColor="text1" w:themeTint="F2"/>
          <w:sz w:val="24"/>
          <w:szCs w:val="24"/>
        </w:rPr>
        <w:t xml:space="preserve"> NDEE and EPA fulfilled their statutory responsibilities and held the offending agency accountable. </w:t>
      </w:r>
    </w:p>
    <w:p w14:paraId="69BFD570" w14:textId="3524F7AE" w:rsidR="00040E39" w:rsidRPr="00936C47" w:rsidRDefault="00040E39" w:rsidP="00040E39">
      <w:pPr>
        <w:widowControl/>
        <w:numPr>
          <w:ilvl w:val="1"/>
          <w:numId w:val="37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NDEE</w:t>
      </w:r>
    </w:p>
    <w:p w14:paraId="3F3C9281" w14:textId="43AFF682" w:rsidR="00794431" w:rsidRDefault="00752C23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The </w:t>
      </w:r>
      <w:proofErr w:type="spellStart"/>
      <w:r>
        <w:rPr>
          <w:bCs/>
          <w:color w:val="0D0D0D" w:themeColor="text1" w:themeTint="F2"/>
          <w:sz w:val="24"/>
          <w:szCs w:val="24"/>
        </w:rPr>
        <w:t>Nox</w:t>
      </w:r>
      <w:proofErr w:type="spellEnd"/>
      <w:r>
        <w:rPr>
          <w:bCs/>
          <w:color w:val="0D0D0D" w:themeColor="text1" w:themeTint="F2"/>
          <w:sz w:val="24"/>
          <w:szCs w:val="24"/>
        </w:rPr>
        <w:t>-Crete</w:t>
      </w:r>
      <w:r w:rsidR="00794431" w:rsidRPr="00936C47">
        <w:rPr>
          <w:bCs/>
          <w:color w:val="0D0D0D" w:themeColor="text1" w:themeTint="F2"/>
          <w:sz w:val="24"/>
          <w:szCs w:val="24"/>
        </w:rPr>
        <w:t xml:space="preserve"> </w:t>
      </w:r>
      <w:r>
        <w:rPr>
          <w:bCs/>
          <w:color w:val="0D0D0D" w:themeColor="text1" w:themeTint="F2"/>
          <w:sz w:val="24"/>
          <w:szCs w:val="24"/>
        </w:rPr>
        <w:t xml:space="preserve">facility </w:t>
      </w:r>
      <w:r w:rsidR="00794431" w:rsidRPr="00936C47">
        <w:rPr>
          <w:bCs/>
          <w:color w:val="0D0D0D" w:themeColor="text1" w:themeTint="F2"/>
          <w:sz w:val="24"/>
          <w:szCs w:val="24"/>
        </w:rPr>
        <w:t xml:space="preserve">has been inspected recently and </w:t>
      </w:r>
      <w:r w:rsidR="00555E10">
        <w:rPr>
          <w:bCs/>
          <w:color w:val="0D0D0D" w:themeColor="text1" w:themeTint="F2"/>
          <w:sz w:val="24"/>
          <w:szCs w:val="24"/>
        </w:rPr>
        <w:t xml:space="preserve">safety </w:t>
      </w:r>
      <w:r w:rsidR="00794431" w:rsidRPr="00936C47">
        <w:rPr>
          <w:bCs/>
          <w:color w:val="0D0D0D" w:themeColor="text1" w:themeTint="F2"/>
          <w:sz w:val="24"/>
          <w:szCs w:val="24"/>
        </w:rPr>
        <w:t xml:space="preserve">upgrades have been made. A news story has been published online that contains more information. </w:t>
      </w:r>
    </w:p>
    <w:p w14:paraId="57F37EB6" w14:textId="6CE7633C" w:rsidR="00555E10" w:rsidRDefault="00AB5879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hyperlink r:id="rId11" w:history="1">
        <w:r w:rsidR="00555E10" w:rsidRPr="00575403">
          <w:rPr>
            <w:rStyle w:val="Hyperlink"/>
            <w:bCs/>
            <w:sz w:val="24"/>
            <w:szCs w:val="24"/>
          </w:rPr>
          <w:t>https://www.ketv.com/article/omaha-nox-crete-fined-chemical-fire-2022/46526714</w:t>
        </w:r>
      </w:hyperlink>
      <w:r w:rsidR="00555E10">
        <w:rPr>
          <w:bCs/>
          <w:color w:val="0D0D0D" w:themeColor="text1" w:themeTint="F2"/>
          <w:sz w:val="24"/>
          <w:szCs w:val="24"/>
        </w:rPr>
        <w:t xml:space="preserve"> </w:t>
      </w:r>
    </w:p>
    <w:p w14:paraId="2F2947DB" w14:textId="6B386A50" w:rsidR="002B2B4D" w:rsidRPr="00936C47" w:rsidRDefault="00AB5879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hyperlink r:id="rId12" w:anchor=":~:text=24%2C%202024)%20%E2%80%93%20Chemical%20manufacturer,and%20Liability%20Act%20at%20its" w:history="1">
        <w:r w:rsidR="002B2B4D" w:rsidRPr="00575403">
          <w:rPr>
            <w:rStyle w:val="Hyperlink"/>
            <w:bCs/>
            <w:sz w:val="24"/>
            <w:szCs w:val="24"/>
          </w:rPr>
          <w:t>https://www.epa.gov/newsreleases/epa-fines-omaha-chemical-manufacturing-facility-alleged-violations-multiple#:~:text=24%2C%202024)%20%E2%80%93%20Chemical%20manufacturer,and%20Liability%20Act%20at%20its</w:t>
        </w:r>
      </w:hyperlink>
      <w:r w:rsidR="002B2B4D">
        <w:rPr>
          <w:bCs/>
          <w:color w:val="0D0D0D" w:themeColor="text1" w:themeTint="F2"/>
          <w:sz w:val="24"/>
          <w:szCs w:val="24"/>
        </w:rPr>
        <w:t xml:space="preserve"> </w:t>
      </w:r>
    </w:p>
    <w:p w14:paraId="7F6C0F49" w14:textId="7FCF5F92" w:rsidR="00040E39" w:rsidRPr="00936C47" w:rsidRDefault="00040E39" w:rsidP="00040E39">
      <w:pPr>
        <w:widowControl/>
        <w:numPr>
          <w:ilvl w:val="1"/>
          <w:numId w:val="37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Other</w:t>
      </w:r>
    </w:p>
    <w:p w14:paraId="19F14D22" w14:textId="37E544D0" w:rsidR="00794431" w:rsidRPr="00936C47" w:rsidRDefault="00794431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No other reports.</w:t>
      </w:r>
    </w:p>
    <w:p w14:paraId="6187DEB2" w14:textId="17EBD56B" w:rsidR="00794431" w:rsidRPr="00936C47" w:rsidRDefault="00794431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C</w:t>
      </w:r>
      <w:r w:rsidR="002B2B4D">
        <w:rPr>
          <w:bCs/>
          <w:color w:val="0D0D0D" w:themeColor="text1" w:themeTint="F2"/>
          <w:sz w:val="24"/>
          <w:szCs w:val="24"/>
        </w:rPr>
        <w:t>ISA</w:t>
      </w:r>
      <w:r w:rsidRPr="00936C47">
        <w:rPr>
          <w:bCs/>
          <w:color w:val="0D0D0D" w:themeColor="text1" w:themeTint="F2"/>
          <w:sz w:val="24"/>
          <w:szCs w:val="24"/>
        </w:rPr>
        <w:t xml:space="preserve"> R</w:t>
      </w:r>
      <w:r w:rsidR="002B2B4D">
        <w:rPr>
          <w:bCs/>
          <w:color w:val="0D0D0D" w:themeColor="text1" w:themeTint="F2"/>
          <w:sz w:val="24"/>
          <w:szCs w:val="24"/>
        </w:rPr>
        <w:t xml:space="preserve">egion </w:t>
      </w:r>
      <w:r w:rsidRPr="00936C47">
        <w:rPr>
          <w:bCs/>
          <w:color w:val="0D0D0D" w:themeColor="text1" w:themeTint="F2"/>
          <w:sz w:val="24"/>
          <w:szCs w:val="24"/>
        </w:rPr>
        <w:t xml:space="preserve">7 – Still undergoing the lapse is reauthorization funding for </w:t>
      </w:r>
      <w:r w:rsidRPr="00105CCA">
        <w:rPr>
          <w:bCs/>
          <w:color w:val="0D0D0D" w:themeColor="text1" w:themeTint="F2"/>
          <w:sz w:val="24"/>
          <w:szCs w:val="24"/>
        </w:rPr>
        <w:t>their</w:t>
      </w:r>
      <w:r w:rsidR="00586ED9" w:rsidRPr="00105CCA">
        <w:rPr>
          <w:bCs/>
          <w:color w:val="0D0D0D" w:themeColor="text1" w:themeTint="F2"/>
          <w:sz w:val="24"/>
          <w:szCs w:val="24"/>
        </w:rPr>
        <w:t xml:space="preserve"> </w:t>
      </w:r>
      <w:r w:rsidR="002746A3" w:rsidRPr="00105CCA">
        <w:rPr>
          <w:bCs/>
          <w:color w:val="0D0D0D" w:themeColor="text1" w:themeTint="F2"/>
          <w:sz w:val="24"/>
          <w:szCs w:val="24"/>
        </w:rPr>
        <w:t xml:space="preserve">terrorism </w:t>
      </w:r>
      <w:r w:rsidRPr="00105CCA">
        <w:rPr>
          <w:bCs/>
          <w:color w:val="0D0D0D" w:themeColor="text1" w:themeTint="F2"/>
          <w:sz w:val="24"/>
          <w:szCs w:val="24"/>
        </w:rPr>
        <w:t>program.</w:t>
      </w:r>
      <w:r w:rsidRPr="00936C47">
        <w:rPr>
          <w:bCs/>
          <w:color w:val="0D0D0D" w:themeColor="text1" w:themeTint="F2"/>
          <w:sz w:val="24"/>
          <w:szCs w:val="24"/>
        </w:rPr>
        <w:t xml:space="preserve"> </w:t>
      </w:r>
      <w:r w:rsidR="00586ED9">
        <w:rPr>
          <w:bCs/>
          <w:color w:val="0D0D0D" w:themeColor="text1" w:themeTint="F2"/>
          <w:sz w:val="24"/>
          <w:szCs w:val="24"/>
        </w:rPr>
        <w:t>Region 7 is f</w:t>
      </w:r>
      <w:r w:rsidR="002746A3" w:rsidRPr="00936C47">
        <w:rPr>
          <w:bCs/>
          <w:color w:val="0D0D0D" w:themeColor="text1" w:themeTint="F2"/>
          <w:sz w:val="24"/>
          <w:szCs w:val="24"/>
        </w:rPr>
        <w:t>ocusing on cyber hygiene for wastewater treatment facilities</w:t>
      </w:r>
      <w:r w:rsidR="003A3F78">
        <w:rPr>
          <w:bCs/>
          <w:color w:val="0D0D0D" w:themeColor="text1" w:themeTint="F2"/>
          <w:sz w:val="24"/>
          <w:szCs w:val="24"/>
        </w:rPr>
        <w:t xml:space="preserve"> by working t</w:t>
      </w:r>
      <w:r w:rsidR="00586ED9">
        <w:rPr>
          <w:bCs/>
          <w:color w:val="0D0D0D" w:themeColor="text1" w:themeTint="F2"/>
          <w:sz w:val="24"/>
          <w:szCs w:val="24"/>
        </w:rPr>
        <w:t>o</w:t>
      </w:r>
      <w:r w:rsidR="002746A3" w:rsidRPr="00936C47">
        <w:rPr>
          <w:bCs/>
          <w:color w:val="0D0D0D" w:themeColor="text1" w:themeTint="F2"/>
          <w:sz w:val="24"/>
          <w:szCs w:val="24"/>
        </w:rPr>
        <w:t xml:space="preserve"> help facilities mitigat</w:t>
      </w:r>
      <w:r w:rsidR="003A3F78">
        <w:rPr>
          <w:bCs/>
          <w:color w:val="0D0D0D" w:themeColor="text1" w:themeTint="F2"/>
          <w:sz w:val="24"/>
          <w:szCs w:val="24"/>
        </w:rPr>
        <w:t>e</w:t>
      </w:r>
      <w:r w:rsidR="002746A3" w:rsidRPr="00936C47">
        <w:rPr>
          <w:bCs/>
          <w:color w:val="0D0D0D" w:themeColor="text1" w:themeTint="F2"/>
          <w:sz w:val="24"/>
          <w:szCs w:val="24"/>
        </w:rPr>
        <w:t xml:space="preserve"> vulnerabilities and </w:t>
      </w:r>
      <w:r w:rsidR="00036691" w:rsidRPr="00036691">
        <w:rPr>
          <w:bCs/>
          <w:color w:val="0D0D0D" w:themeColor="text1" w:themeTint="F2"/>
          <w:sz w:val="24"/>
          <w:szCs w:val="24"/>
        </w:rPr>
        <w:t>phishing</w:t>
      </w:r>
      <w:r w:rsidR="002746A3" w:rsidRPr="00936C47">
        <w:rPr>
          <w:bCs/>
          <w:color w:val="0D0D0D" w:themeColor="text1" w:themeTint="F2"/>
          <w:sz w:val="24"/>
          <w:szCs w:val="24"/>
        </w:rPr>
        <w:t xml:space="preserve"> attacks that can be leveraged against them. Working to promote this across the region. </w:t>
      </w:r>
    </w:p>
    <w:p w14:paraId="69D21970" w14:textId="3E1910BC" w:rsidR="002746A3" w:rsidRPr="00105CCA" w:rsidRDefault="00036691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105CCA">
        <w:rPr>
          <w:bCs/>
          <w:color w:val="0D0D0D" w:themeColor="text1" w:themeTint="F2"/>
          <w:sz w:val="24"/>
          <w:szCs w:val="24"/>
        </w:rPr>
        <w:t xml:space="preserve">CISA Region 7 is hosting a </w:t>
      </w:r>
      <w:r w:rsidR="00AF3E44" w:rsidRPr="00105CCA">
        <w:rPr>
          <w:bCs/>
          <w:color w:val="0D0D0D" w:themeColor="text1" w:themeTint="F2"/>
          <w:sz w:val="24"/>
          <w:szCs w:val="24"/>
        </w:rPr>
        <w:t xml:space="preserve">water and </w:t>
      </w:r>
      <w:r w:rsidRPr="00105CCA">
        <w:rPr>
          <w:bCs/>
          <w:color w:val="0D0D0D" w:themeColor="text1" w:themeTint="F2"/>
          <w:sz w:val="24"/>
          <w:szCs w:val="24"/>
        </w:rPr>
        <w:t>w</w:t>
      </w:r>
      <w:r w:rsidR="002746A3" w:rsidRPr="00105CCA">
        <w:rPr>
          <w:bCs/>
          <w:color w:val="0D0D0D" w:themeColor="text1" w:themeTint="F2"/>
          <w:sz w:val="24"/>
          <w:szCs w:val="24"/>
        </w:rPr>
        <w:t xml:space="preserve">astewater sector threat briefing on </w:t>
      </w:r>
      <w:r w:rsidR="00105CCA" w:rsidRPr="00105CCA">
        <w:rPr>
          <w:bCs/>
          <w:color w:val="0D0D0D" w:themeColor="text1" w:themeTint="F2"/>
          <w:sz w:val="24"/>
          <w:szCs w:val="24"/>
        </w:rPr>
        <w:t>February</w:t>
      </w:r>
      <w:r w:rsidR="002746A3" w:rsidRPr="00105CCA">
        <w:rPr>
          <w:bCs/>
          <w:color w:val="0D0D0D" w:themeColor="text1" w:themeTint="F2"/>
          <w:sz w:val="24"/>
          <w:szCs w:val="24"/>
        </w:rPr>
        <w:t xml:space="preserve"> </w:t>
      </w:r>
      <w:r w:rsidR="00105CCA" w:rsidRPr="00105CCA">
        <w:rPr>
          <w:bCs/>
          <w:color w:val="0D0D0D" w:themeColor="text1" w:themeTint="F2"/>
          <w:sz w:val="24"/>
          <w:szCs w:val="24"/>
        </w:rPr>
        <w:t>2</w:t>
      </w:r>
      <w:r w:rsidR="002746A3" w:rsidRPr="00105CCA">
        <w:rPr>
          <w:bCs/>
          <w:color w:val="0D0D0D" w:themeColor="text1" w:themeTint="F2"/>
          <w:sz w:val="24"/>
          <w:szCs w:val="24"/>
        </w:rPr>
        <w:t>7</w:t>
      </w:r>
      <w:r w:rsidR="00105CCA" w:rsidRPr="00105CCA">
        <w:rPr>
          <w:bCs/>
          <w:color w:val="0D0D0D" w:themeColor="text1" w:themeTint="F2"/>
          <w:sz w:val="24"/>
          <w:szCs w:val="24"/>
        </w:rPr>
        <w:t>, 2024</w:t>
      </w:r>
      <w:r w:rsidR="002746A3" w:rsidRPr="00105CCA">
        <w:rPr>
          <w:bCs/>
          <w:color w:val="0D0D0D" w:themeColor="text1" w:themeTint="F2"/>
          <w:sz w:val="24"/>
          <w:szCs w:val="24"/>
        </w:rPr>
        <w:t xml:space="preserve">. </w:t>
      </w:r>
      <w:r w:rsidR="00A671C1" w:rsidRPr="00105CCA">
        <w:rPr>
          <w:bCs/>
          <w:color w:val="0D0D0D" w:themeColor="text1" w:themeTint="F2"/>
          <w:sz w:val="24"/>
          <w:szCs w:val="24"/>
        </w:rPr>
        <w:t>This is an u</w:t>
      </w:r>
      <w:r w:rsidR="002746A3" w:rsidRPr="00105CCA">
        <w:rPr>
          <w:bCs/>
          <w:color w:val="0D0D0D" w:themeColor="text1" w:themeTint="F2"/>
          <w:sz w:val="24"/>
          <w:szCs w:val="24"/>
        </w:rPr>
        <w:t>nclassified briefing</w:t>
      </w:r>
      <w:r w:rsidR="00A671C1" w:rsidRPr="00105CCA">
        <w:rPr>
          <w:bCs/>
          <w:color w:val="0D0D0D" w:themeColor="text1" w:themeTint="F2"/>
          <w:sz w:val="24"/>
          <w:szCs w:val="24"/>
        </w:rPr>
        <w:t xml:space="preserve"> with </w:t>
      </w:r>
      <w:r w:rsidR="002746A3" w:rsidRPr="00105CCA">
        <w:rPr>
          <w:bCs/>
          <w:color w:val="0D0D0D" w:themeColor="text1" w:themeTint="F2"/>
          <w:sz w:val="24"/>
          <w:szCs w:val="24"/>
        </w:rPr>
        <w:t xml:space="preserve">no clearance required. Email and links to follow this meeting. </w:t>
      </w:r>
    </w:p>
    <w:p w14:paraId="1DE03B1A" w14:textId="5432C7FC" w:rsidR="002746A3" w:rsidRPr="00936C47" w:rsidRDefault="002746A3" w:rsidP="00794431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lastRenderedPageBreak/>
        <w:t xml:space="preserve">LEPC Annual Reports due </w:t>
      </w:r>
      <w:r w:rsidR="00105CCA">
        <w:rPr>
          <w:bCs/>
          <w:color w:val="0D0D0D" w:themeColor="text1" w:themeTint="F2"/>
          <w:sz w:val="24"/>
          <w:szCs w:val="24"/>
        </w:rPr>
        <w:t xml:space="preserve">in April. </w:t>
      </w:r>
      <w:r w:rsidRPr="00936C47">
        <w:rPr>
          <w:bCs/>
          <w:color w:val="0D0D0D" w:themeColor="text1" w:themeTint="F2"/>
          <w:sz w:val="24"/>
          <w:szCs w:val="24"/>
        </w:rPr>
        <w:t xml:space="preserve">Updated Hazmat Plans due by the April SERC meeting. </w:t>
      </w:r>
    </w:p>
    <w:p w14:paraId="4C5B435F" w14:textId="0A3F1D22" w:rsidR="0046130B" w:rsidRPr="00424D35" w:rsidRDefault="006E30A3" w:rsidP="004D7A37">
      <w:pPr>
        <w:widowControl/>
        <w:autoSpaceDE/>
        <w:autoSpaceDN/>
      </w:pPr>
      <w:r w:rsidRPr="00424D35">
        <w:rPr>
          <w:color w:val="0D0D0D" w:themeColor="text1" w:themeTint="F2"/>
        </w:rPr>
        <w:br/>
      </w:r>
    </w:p>
    <w:p w14:paraId="26324FB5" w14:textId="2262CDE5" w:rsidR="006E30A3" w:rsidRDefault="006E30A3" w:rsidP="00072622">
      <w:pPr>
        <w:pStyle w:val="Heading1"/>
        <w:rPr>
          <w:color w:val="0D0D0D" w:themeColor="text1" w:themeTint="F2"/>
        </w:rPr>
      </w:pPr>
      <w:r>
        <w:rPr>
          <w:color w:val="0D0D0D" w:themeColor="text1" w:themeTint="F2"/>
        </w:rPr>
        <w:t>Open Discussion</w:t>
      </w:r>
    </w:p>
    <w:p w14:paraId="7DEA59FA" w14:textId="77777777" w:rsidR="00936C47" w:rsidRDefault="004D7A37" w:rsidP="00936C47">
      <w:pPr>
        <w:widowControl/>
        <w:numPr>
          <w:ilvl w:val="1"/>
          <w:numId w:val="37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Confirm 2024 Meeting Dates. April 11th, July 11th, October 10th.</w:t>
      </w:r>
    </w:p>
    <w:p w14:paraId="4F4031A8" w14:textId="68E76E1B" w:rsidR="002746A3" w:rsidRPr="00936C47" w:rsidRDefault="002746A3" w:rsidP="00936C47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 xml:space="preserve">NSP and NDOT have offered to host the SERC meetings for the rest of the year </w:t>
      </w:r>
      <w:r w:rsidR="004E2554">
        <w:rPr>
          <w:bCs/>
          <w:color w:val="0D0D0D" w:themeColor="text1" w:themeTint="F2"/>
          <w:sz w:val="24"/>
          <w:szCs w:val="24"/>
        </w:rPr>
        <w:t>at</w:t>
      </w:r>
      <w:r w:rsidRPr="00936C47">
        <w:rPr>
          <w:bCs/>
          <w:color w:val="0D0D0D" w:themeColor="text1" w:themeTint="F2"/>
          <w:sz w:val="24"/>
          <w:szCs w:val="24"/>
        </w:rPr>
        <w:t xml:space="preserve"> their</w:t>
      </w:r>
      <w:r w:rsidR="004E2554">
        <w:rPr>
          <w:bCs/>
          <w:color w:val="0D0D0D" w:themeColor="text1" w:themeTint="F2"/>
          <w:sz w:val="24"/>
          <w:szCs w:val="24"/>
        </w:rPr>
        <w:t xml:space="preserve"> respective</w:t>
      </w:r>
      <w:r w:rsidRPr="00936C47">
        <w:rPr>
          <w:bCs/>
          <w:color w:val="0D0D0D" w:themeColor="text1" w:themeTint="F2"/>
          <w:sz w:val="24"/>
          <w:szCs w:val="24"/>
        </w:rPr>
        <w:t xml:space="preserve"> facilities. WebEx and conference rooms are available at both locations. NDOT also offered their State Operation Center to host the meeting</w:t>
      </w:r>
      <w:r w:rsidR="0034073C">
        <w:rPr>
          <w:bCs/>
          <w:color w:val="0D0D0D" w:themeColor="text1" w:themeTint="F2"/>
          <w:sz w:val="24"/>
          <w:szCs w:val="24"/>
        </w:rPr>
        <w:t>s</w:t>
      </w:r>
      <w:r w:rsidRPr="00936C47">
        <w:rPr>
          <w:bCs/>
          <w:color w:val="0D0D0D" w:themeColor="text1" w:themeTint="F2"/>
          <w:sz w:val="24"/>
          <w:szCs w:val="24"/>
        </w:rPr>
        <w:t>.</w:t>
      </w:r>
    </w:p>
    <w:p w14:paraId="5A5733F0" w14:textId="24CEF461" w:rsidR="004D7A37" w:rsidRPr="00936C47" w:rsidRDefault="002746A3" w:rsidP="00936C47">
      <w:pPr>
        <w:widowControl/>
        <w:numPr>
          <w:ilvl w:val="2"/>
          <w:numId w:val="37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 xml:space="preserve">Nebraska State Patrol will host the April 11th meeting and the next meeting location will be determined </w:t>
      </w:r>
      <w:proofErr w:type="gramStart"/>
      <w:r w:rsidRPr="00936C47">
        <w:rPr>
          <w:bCs/>
          <w:color w:val="0D0D0D" w:themeColor="text1" w:themeTint="F2"/>
          <w:sz w:val="24"/>
          <w:szCs w:val="24"/>
        </w:rPr>
        <w:t>at a later date</w:t>
      </w:r>
      <w:proofErr w:type="gramEnd"/>
      <w:r w:rsidRPr="00936C47">
        <w:rPr>
          <w:bCs/>
          <w:color w:val="0D0D0D" w:themeColor="text1" w:themeTint="F2"/>
          <w:sz w:val="24"/>
          <w:szCs w:val="24"/>
        </w:rPr>
        <w:t xml:space="preserve">.  </w:t>
      </w:r>
      <w:r w:rsidR="004D7A37" w:rsidRPr="00936C47">
        <w:rPr>
          <w:bCs/>
          <w:color w:val="0D0D0D" w:themeColor="text1" w:themeTint="F2"/>
          <w:sz w:val="24"/>
          <w:szCs w:val="24"/>
        </w:rPr>
        <w:t xml:space="preserve"> </w:t>
      </w:r>
    </w:p>
    <w:p w14:paraId="171B271F" w14:textId="77777777" w:rsidR="0046130B" w:rsidRPr="008E02FA" w:rsidRDefault="0046130B" w:rsidP="00072622">
      <w:pPr>
        <w:rPr>
          <w:sz w:val="24"/>
          <w:szCs w:val="24"/>
        </w:rPr>
      </w:pPr>
    </w:p>
    <w:p w14:paraId="1C91EEFB" w14:textId="28FD8FA9" w:rsidR="00E94750" w:rsidRPr="00E94750" w:rsidRDefault="0042192A" w:rsidP="00E94750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Public Comments</w:t>
      </w:r>
      <w:r w:rsidR="00E94750">
        <w:rPr>
          <w:color w:val="0D0D0D" w:themeColor="text1" w:themeTint="F2"/>
        </w:rPr>
        <w:t xml:space="preserve"> - None</w:t>
      </w:r>
    </w:p>
    <w:p w14:paraId="045CE539" w14:textId="77777777" w:rsidR="00775120" w:rsidRPr="008E02FA" w:rsidRDefault="00775120" w:rsidP="001F1C27">
      <w:pPr>
        <w:ind w:left="360"/>
        <w:rPr>
          <w:sz w:val="24"/>
          <w:szCs w:val="24"/>
        </w:rPr>
      </w:pPr>
    </w:p>
    <w:p w14:paraId="3B6962EF" w14:textId="77777777" w:rsidR="0042192A" w:rsidRPr="008E02FA" w:rsidRDefault="0042192A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Adjournment</w:t>
      </w:r>
    </w:p>
    <w:p w14:paraId="6F029A44" w14:textId="4369A4F2" w:rsidR="003A4B34" w:rsidRPr="00C36200" w:rsidRDefault="00040E39" w:rsidP="00C36200">
      <w:pPr>
        <w:pStyle w:val="ListParagraph"/>
        <w:widowControl/>
        <w:numPr>
          <w:ilvl w:val="1"/>
          <w:numId w:val="38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C36200">
        <w:rPr>
          <w:bCs/>
          <w:color w:val="0D0D0D" w:themeColor="text1" w:themeTint="F2"/>
          <w:sz w:val="24"/>
          <w:szCs w:val="24"/>
        </w:rPr>
        <w:t xml:space="preserve">Next Meeting </w:t>
      </w:r>
      <w:r w:rsidR="002746A3" w:rsidRPr="00C36200">
        <w:rPr>
          <w:bCs/>
          <w:color w:val="0D0D0D" w:themeColor="text1" w:themeTint="F2"/>
          <w:sz w:val="24"/>
          <w:szCs w:val="24"/>
        </w:rPr>
        <w:t>April 11</w:t>
      </w:r>
      <w:r w:rsidR="00F32CD4">
        <w:rPr>
          <w:bCs/>
          <w:color w:val="0D0D0D" w:themeColor="text1" w:themeTint="F2"/>
          <w:sz w:val="24"/>
          <w:szCs w:val="24"/>
        </w:rPr>
        <w:t>, 2024</w:t>
      </w:r>
      <w:r w:rsidRPr="00C36200">
        <w:rPr>
          <w:bCs/>
          <w:color w:val="0D0D0D" w:themeColor="text1" w:themeTint="F2"/>
          <w:sz w:val="24"/>
          <w:szCs w:val="24"/>
        </w:rPr>
        <w:t xml:space="preserve"> (</w:t>
      </w:r>
      <w:r w:rsidR="000F04EA" w:rsidRPr="00C36200">
        <w:rPr>
          <w:bCs/>
          <w:color w:val="0D0D0D" w:themeColor="text1" w:themeTint="F2"/>
          <w:sz w:val="24"/>
          <w:szCs w:val="24"/>
        </w:rPr>
        <w:t xml:space="preserve">4600 Innovation Drive, Lincoln, NE </w:t>
      </w:r>
      <w:r w:rsidRPr="00C36200">
        <w:rPr>
          <w:bCs/>
          <w:color w:val="0D0D0D" w:themeColor="text1" w:themeTint="F2"/>
          <w:sz w:val="24"/>
          <w:szCs w:val="24"/>
        </w:rPr>
        <w:t>@ 1300 (CT))</w:t>
      </w:r>
      <w:r w:rsidR="00936C47" w:rsidRPr="00C36200">
        <w:rPr>
          <w:bCs/>
          <w:color w:val="0D0D0D" w:themeColor="text1" w:themeTint="F2"/>
          <w:sz w:val="24"/>
          <w:szCs w:val="24"/>
        </w:rPr>
        <w:t xml:space="preserve"> </w:t>
      </w:r>
    </w:p>
    <w:p w14:paraId="1241AF8A" w14:textId="57799980" w:rsidR="00DE4DDB" w:rsidRPr="00936C47" w:rsidRDefault="003243F0" w:rsidP="00936C47">
      <w:pPr>
        <w:widowControl/>
        <w:numPr>
          <w:ilvl w:val="1"/>
          <w:numId w:val="38"/>
        </w:numPr>
        <w:autoSpaceDE/>
        <w:autoSpaceDN/>
        <w:ind w:left="1080"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Bill Pfeifer</w:t>
      </w:r>
      <w:r w:rsidR="00E94750" w:rsidRPr="00936C47">
        <w:rPr>
          <w:bCs/>
          <w:color w:val="0D0D0D" w:themeColor="text1" w:themeTint="F2"/>
          <w:sz w:val="24"/>
          <w:szCs w:val="24"/>
        </w:rPr>
        <w:t xml:space="preserve"> motions to adjourn. </w:t>
      </w:r>
      <w:r w:rsidRPr="00936C47">
        <w:rPr>
          <w:bCs/>
          <w:color w:val="0D0D0D" w:themeColor="text1" w:themeTint="F2"/>
          <w:sz w:val="24"/>
          <w:szCs w:val="24"/>
        </w:rPr>
        <w:t xml:space="preserve">Jeff Edwards </w:t>
      </w:r>
      <w:r w:rsidR="00E94750" w:rsidRPr="00936C47">
        <w:rPr>
          <w:bCs/>
          <w:color w:val="0D0D0D" w:themeColor="text1" w:themeTint="F2"/>
          <w:sz w:val="24"/>
          <w:szCs w:val="24"/>
        </w:rPr>
        <w:t xml:space="preserve">seconds the motion. </w:t>
      </w:r>
      <w:r w:rsidR="00424D35" w:rsidRPr="00936C47">
        <w:rPr>
          <w:bCs/>
          <w:color w:val="0D0D0D" w:themeColor="text1" w:themeTint="F2"/>
          <w:sz w:val="24"/>
          <w:szCs w:val="24"/>
        </w:rPr>
        <w:t>The motion passed unanimous acclimation with no abstention or dissenting votes.</w:t>
      </w:r>
    </w:p>
    <w:sectPr w:rsidR="00DE4DDB" w:rsidRPr="00936C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40" w:right="1100" w:bottom="1440" w:left="108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E9DF" w14:textId="77777777" w:rsidR="00DB314B" w:rsidRDefault="00DB314B">
      <w:r>
        <w:separator/>
      </w:r>
    </w:p>
  </w:endnote>
  <w:endnote w:type="continuationSeparator" w:id="0">
    <w:p w14:paraId="3FCB1660" w14:textId="77777777" w:rsidR="00DB314B" w:rsidRDefault="00DB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F9A" w14:textId="77777777" w:rsidR="00AB5879" w:rsidRDefault="00AB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5200" w14:textId="2172E77A" w:rsidR="00DE4DDB" w:rsidRDefault="00CA54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810C9" wp14:editId="1D13F38B">
              <wp:simplePos x="0" y="0"/>
              <wp:positionH relativeFrom="page">
                <wp:posOffset>810260</wp:posOffset>
              </wp:positionH>
              <wp:positionV relativeFrom="page">
                <wp:posOffset>9124950</wp:posOffset>
              </wp:positionV>
              <wp:extent cx="1973580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EBED" w14:textId="61267D77" w:rsidR="00DE4DDB" w:rsidRDefault="004E78E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Meeting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AB5879">
                            <w:rPr>
                              <w:spacing w:val="-7"/>
                              <w:sz w:val="20"/>
                            </w:rPr>
                            <w:t>February 16,</w:t>
                          </w:r>
                          <w:r w:rsidR="00D42F61">
                            <w:rPr>
                              <w:sz w:val="20"/>
                            </w:rPr>
                            <w:t xml:space="preserve"> </w:t>
                          </w:r>
                          <w:r w:rsidR="00D4006E">
                            <w:rPr>
                              <w:sz w:val="20"/>
                            </w:rPr>
                            <w:t>202</w:t>
                          </w:r>
                          <w:r w:rsidR="00AB587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810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8pt;margin-top:718.5pt;width:155.4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Zp1gEAAJEDAAAOAAAAZHJzL2Uyb0RvYy54bWysU9tu2zAMfR+wfxD0vtjp0MuMOEXXosOA&#10;7gJ0+wBZlm1htqiRSuzs60fJcbqtb8VeBFqkDs85pDfX09CLvUGy4Eq5XuVSGKehtq4t5fdv92+u&#10;pKCgXK16cKaUB0Pyevv61Wb0hTmDDvraoGAQR8XoS9mF4IssI92ZQdEKvHGcbAAHFfgT26xGNTL6&#10;0GdneX6RjYC1R9CGiG/v5qTcJvymMTp8aRoyQfSlZG4hnZjOKp7ZdqOKFpXvrD7SUC9gMSjruOkJ&#10;6k4FJXZon0ENViMQNGGlYcigaaw2SQOrWef/qHnslDdJC5tD/mQT/T9Y/Xn/6L+iCNN7mHiASQT5&#10;B9A/SDi47ZRrzQ0ijJ1RNTdeR8uy0VNxfBqtpoIiSDV+gpqHrHYBEtDU4BBdYZ2C0XkAh5PpZgpC&#10;x5bvLt+eX3FKc259cZnn56mFKpbXHil8MDCIGJQSeagJXe0fKEQ2qlhKYjMH97bv02B799cFF8ab&#10;xD4SnqmHqZq4OqqooD6wDoR5T3ivOegAf0kx8o6Ukn7uFBop+o+OvYgLtQS4BNUSKKf5aSmDFHN4&#10;G+bF23m0bcfIs9sObtivxiYpTyyOPHnuSeFxR+Ni/fmdqp7+pO1vAAAA//8DAFBLAwQUAAYACAAA&#10;ACEA6fJGjeEAAAANAQAADwAAAGRycy9kb3ducmV2LnhtbEyPQU+DQBCF7yb+h82YeLOLhdCKLE1j&#10;9GRipHjwuLBTIGVnkd22+O+dnupt3szLm+/lm9kO4oST7x0peFxEIJAaZ3pqFXxVbw9rED5oMnpw&#10;hAp+0cOmuL3JdWbcmUo87UIrOIR8phV0IYyZlL7p0Gq/cCMS3/ZusjqwnFppJn3mcDvIZRSl0uqe&#10;+EOnR3zpsDnsjlbB9pvK1/7no/4s92VfVU8RvacHpe7v5u0ziIBzuJrhgs/oUDBT7Y5kvBhYL1cp&#10;W3lI4hW3YksSrxMQ9WWVxjHIIpf/WxR/AAAA//8DAFBLAQItABQABgAIAAAAIQC2gziS/gAAAOEB&#10;AAATAAAAAAAAAAAAAAAAAAAAAABbQ29udGVudF9UeXBlc10ueG1sUEsBAi0AFAAGAAgAAAAhADj9&#10;If/WAAAAlAEAAAsAAAAAAAAAAAAAAAAALwEAAF9yZWxzLy5yZWxzUEsBAi0AFAAGAAgAAAAhAJG4&#10;JmnWAQAAkQMAAA4AAAAAAAAAAAAAAAAALgIAAGRycy9lMm9Eb2MueG1sUEsBAi0AFAAGAAgAAAAh&#10;AOnyRo3hAAAADQEAAA8AAAAAAAAAAAAAAAAAMAQAAGRycy9kb3ducmV2LnhtbFBLBQYAAAAABAAE&#10;APMAAAA+BQAAAAA=&#10;" filled="f" stroked="f">
              <v:textbox inset="0,0,0,0">
                <w:txbxContent>
                  <w:p w14:paraId="1B28EBED" w14:textId="61267D77" w:rsidR="00DE4DDB" w:rsidRDefault="004E78E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AB5879">
                      <w:rPr>
                        <w:spacing w:val="-7"/>
                        <w:sz w:val="20"/>
                      </w:rPr>
                      <w:t>February 16,</w:t>
                    </w:r>
                    <w:r w:rsidR="00D42F61">
                      <w:rPr>
                        <w:sz w:val="20"/>
                      </w:rPr>
                      <w:t xml:space="preserve"> </w:t>
                    </w:r>
                    <w:r w:rsidR="00D4006E">
                      <w:rPr>
                        <w:sz w:val="20"/>
                      </w:rPr>
                      <w:t>202</w:t>
                    </w:r>
                    <w:r w:rsidR="00AB5879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353E" w14:textId="77777777" w:rsidR="00AB5879" w:rsidRDefault="00AB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B0E0" w14:textId="77777777" w:rsidR="00DB314B" w:rsidRDefault="00DB314B">
      <w:r>
        <w:separator/>
      </w:r>
    </w:p>
  </w:footnote>
  <w:footnote w:type="continuationSeparator" w:id="0">
    <w:p w14:paraId="1167559A" w14:textId="77777777" w:rsidR="00DB314B" w:rsidRDefault="00DB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7E42" w14:textId="77777777" w:rsidR="00AB5879" w:rsidRDefault="00AB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34E8" w14:textId="77777777" w:rsidR="00AB5879" w:rsidRDefault="00AB5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F960" w14:textId="77777777" w:rsidR="00AB5879" w:rsidRDefault="00AB5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50A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04A5"/>
    <w:multiLevelType w:val="hybridMultilevel"/>
    <w:tmpl w:val="DE641F04"/>
    <w:lvl w:ilvl="0" w:tplc="2CF4FBE8">
      <w:start w:val="1"/>
      <w:numFmt w:val="upperRoman"/>
      <w:lvlText w:val="%1."/>
      <w:lvlJc w:val="left"/>
      <w:pPr>
        <w:ind w:left="1296" w:hanging="564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AAEED97A">
      <w:numFmt w:val="bullet"/>
      <w:lvlText w:val="•"/>
      <w:lvlJc w:val="left"/>
      <w:pPr>
        <w:ind w:left="1900" w:hanging="564"/>
      </w:pPr>
      <w:rPr>
        <w:rFonts w:hint="default"/>
        <w:lang w:val="en-US" w:eastAsia="en-US" w:bidi="ar-SA"/>
      </w:rPr>
    </w:lvl>
    <w:lvl w:ilvl="2" w:tplc="AD703CCE">
      <w:numFmt w:val="bullet"/>
      <w:lvlText w:val="•"/>
      <w:lvlJc w:val="left"/>
      <w:pPr>
        <w:ind w:left="2806" w:hanging="564"/>
      </w:pPr>
      <w:rPr>
        <w:rFonts w:hint="default"/>
        <w:lang w:val="en-US" w:eastAsia="en-US" w:bidi="ar-SA"/>
      </w:rPr>
    </w:lvl>
    <w:lvl w:ilvl="3" w:tplc="1E1C7DA0">
      <w:numFmt w:val="bullet"/>
      <w:lvlText w:val="•"/>
      <w:lvlJc w:val="left"/>
      <w:pPr>
        <w:ind w:left="3713" w:hanging="564"/>
      </w:pPr>
      <w:rPr>
        <w:rFonts w:hint="default"/>
        <w:lang w:val="en-US" w:eastAsia="en-US" w:bidi="ar-SA"/>
      </w:rPr>
    </w:lvl>
    <w:lvl w:ilvl="4" w:tplc="EFDA3360">
      <w:numFmt w:val="bullet"/>
      <w:lvlText w:val="•"/>
      <w:lvlJc w:val="left"/>
      <w:pPr>
        <w:ind w:left="4620" w:hanging="564"/>
      </w:pPr>
      <w:rPr>
        <w:rFonts w:hint="default"/>
        <w:lang w:val="en-US" w:eastAsia="en-US" w:bidi="ar-SA"/>
      </w:rPr>
    </w:lvl>
    <w:lvl w:ilvl="5" w:tplc="5CD02A16">
      <w:numFmt w:val="bullet"/>
      <w:lvlText w:val="•"/>
      <w:lvlJc w:val="left"/>
      <w:pPr>
        <w:ind w:left="5526" w:hanging="564"/>
      </w:pPr>
      <w:rPr>
        <w:rFonts w:hint="default"/>
        <w:lang w:val="en-US" w:eastAsia="en-US" w:bidi="ar-SA"/>
      </w:rPr>
    </w:lvl>
    <w:lvl w:ilvl="6" w:tplc="FA6C835E">
      <w:numFmt w:val="bullet"/>
      <w:lvlText w:val="•"/>
      <w:lvlJc w:val="left"/>
      <w:pPr>
        <w:ind w:left="6433" w:hanging="564"/>
      </w:pPr>
      <w:rPr>
        <w:rFonts w:hint="default"/>
        <w:lang w:val="en-US" w:eastAsia="en-US" w:bidi="ar-SA"/>
      </w:rPr>
    </w:lvl>
    <w:lvl w:ilvl="7" w:tplc="0FD475AE">
      <w:numFmt w:val="bullet"/>
      <w:lvlText w:val="•"/>
      <w:lvlJc w:val="left"/>
      <w:pPr>
        <w:ind w:left="7340" w:hanging="564"/>
      </w:pPr>
      <w:rPr>
        <w:rFonts w:hint="default"/>
        <w:lang w:val="en-US" w:eastAsia="en-US" w:bidi="ar-SA"/>
      </w:rPr>
    </w:lvl>
    <w:lvl w:ilvl="8" w:tplc="1062FA98">
      <w:numFmt w:val="bullet"/>
      <w:lvlText w:val="•"/>
      <w:lvlJc w:val="left"/>
      <w:pPr>
        <w:ind w:left="8246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01141B89"/>
    <w:multiLevelType w:val="multilevel"/>
    <w:tmpl w:val="192022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668"/>
    <w:multiLevelType w:val="hybridMultilevel"/>
    <w:tmpl w:val="93EE7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31F9"/>
    <w:multiLevelType w:val="hybridMultilevel"/>
    <w:tmpl w:val="C2B09566"/>
    <w:lvl w:ilvl="0" w:tplc="A986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D79B6"/>
    <w:multiLevelType w:val="multilevel"/>
    <w:tmpl w:val="316A3E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0D396F84"/>
    <w:multiLevelType w:val="hybridMultilevel"/>
    <w:tmpl w:val="593EF360"/>
    <w:lvl w:ilvl="0" w:tplc="A3AEC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F4F9B"/>
    <w:multiLevelType w:val="hybridMultilevel"/>
    <w:tmpl w:val="7A2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59D"/>
    <w:multiLevelType w:val="hybridMultilevel"/>
    <w:tmpl w:val="BCD02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F608C"/>
    <w:multiLevelType w:val="hybridMultilevel"/>
    <w:tmpl w:val="2798794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7A5317"/>
    <w:multiLevelType w:val="hybridMultilevel"/>
    <w:tmpl w:val="34B0909C"/>
    <w:lvl w:ilvl="0" w:tplc="AB125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B101E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75CF4"/>
    <w:multiLevelType w:val="hybridMultilevel"/>
    <w:tmpl w:val="639A6626"/>
    <w:lvl w:ilvl="0" w:tplc="26AE3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52972"/>
    <w:multiLevelType w:val="hybridMultilevel"/>
    <w:tmpl w:val="5A9ED8EE"/>
    <w:lvl w:ilvl="0" w:tplc="CB4A561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58FE7F7E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6965FE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B0563FD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C3BEC87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FCA4AFC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DB5E4558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D054A68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EAA886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C035F3"/>
    <w:multiLevelType w:val="hybridMultilevel"/>
    <w:tmpl w:val="70968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623A"/>
    <w:multiLevelType w:val="hybridMultilevel"/>
    <w:tmpl w:val="6E24EBDC"/>
    <w:lvl w:ilvl="0" w:tplc="C2CEDD4E">
      <w:start w:val="1"/>
      <w:numFmt w:val="upperRoman"/>
      <w:lvlText w:val="%1."/>
      <w:lvlJc w:val="left"/>
      <w:pPr>
        <w:ind w:left="1351" w:hanging="72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E1204F4">
      <w:start w:val="1"/>
      <w:numFmt w:val="upperLetter"/>
      <w:lvlText w:val="%2."/>
      <w:lvlJc w:val="left"/>
      <w:pPr>
        <w:ind w:left="1557" w:hanging="360"/>
      </w:pPr>
      <w:rPr>
        <w:rFonts w:hint="default"/>
        <w:b w:val="0"/>
        <w:bCs/>
        <w:spacing w:val="-8"/>
        <w:w w:val="99"/>
        <w:sz w:val="24"/>
        <w:szCs w:val="24"/>
        <w:lang w:val="en-US" w:eastAsia="en-US" w:bidi="en-US"/>
      </w:rPr>
    </w:lvl>
    <w:lvl w:ilvl="2" w:tplc="84D0C62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72D615A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2E6C2CE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9522C7E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FD5A05B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C664A30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7222238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4415594"/>
    <w:multiLevelType w:val="hybridMultilevel"/>
    <w:tmpl w:val="C0EA5D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86916"/>
    <w:multiLevelType w:val="multilevel"/>
    <w:tmpl w:val="649044C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83F7C50"/>
    <w:multiLevelType w:val="hybridMultilevel"/>
    <w:tmpl w:val="19BC93BA"/>
    <w:lvl w:ilvl="0" w:tplc="A9A47CB6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B62AE0"/>
    <w:multiLevelType w:val="multilevel"/>
    <w:tmpl w:val="3FD895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10F3005"/>
    <w:multiLevelType w:val="multilevel"/>
    <w:tmpl w:val="2E48C5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lowerLetter"/>
      <w:pStyle w:val="Heading2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43705CE2"/>
    <w:multiLevelType w:val="hybridMultilevel"/>
    <w:tmpl w:val="1160E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13E3C"/>
    <w:multiLevelType w:val="hybridMultilevel"/>
    <w:tmpl w:val="85C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06168"/>
    <w:multiLevelType w:val="hybridMultilevel"/>
    <w:tmpl w:val="64CC56B6"/>
    <w:lvl w:ilvl="0" w:tplc="A71413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650172"/>
    <w:multiLevelType w:val="hybridMultilevel"/>
    <w:tmpl w:val="45EE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93F18"/>
    <w:multiLevelType w:val="hybridMultilevel"/>
    <w:tmpl w:val="1A209054"/>
    <w:lvl w:ilvl="0" w:tplc="37D0A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4C20CA"/>
    <w:multiLevelType w:val="hybridMultilevel"/>
    <w:tmpl w:val="41BC1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647BDD"/>
    <w:multiLevelType w:val="hybridMultilevel"/>
    <w:tmpl w:val="36CA5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451927"/>
    <w:multiLevelType w:val="hybridMultilevel"/>
    <w:tmpl w:val="6BAE9210"/>
    <w:lvl w:ilvl="0" w:tplc="D2C2FE7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C24ED86C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687E9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64AEE5A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45EE232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BCE22D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A22011F0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6474222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68AACE06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FBB4FA2"/>
    <w:multiLevelType w:val="hybridMultilevel"/>
    <w:tmpl w:val="CCC8A9FC"/>
    <w:lvl w:ilvl="0" w:tplc="A87E8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D71D3"/>
    <w:multiLevelType w:val="hybridMultilevel"/>
    <w:tmpl w:val="515CB5F2"/>
    <w:lvl w:ilvl="0" w:tplc="DA709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F035F"/>
    <w:multiLevelType w:val="hybridMultilevel"/>
    <w:tmpl w:val="F01E6CD6"/>
    <w:lvl w:ilvl="0" w:tplc="F032645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BF1876D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7F704B1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B184955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206AE36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CE2AAC9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CB12275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7B0C22F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F4C4B03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C5A022B"/>
    <w:multiLevelType w:val="hybridMultilevel"/>
    <w:tmpl w:val="9B0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20A5C"/>
    <w:multiLevelType w:val="hybridMultilevel"/>
    <w:tmpl w:val="3A3A145E"/>
    <w:lvl w:ilvl="0" w:tplc="9A64635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3ED045E2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084231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FCFA93F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AEF698C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8FCF18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2E20FBCA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41665D1C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8F4E055C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EC96A83"/>
    <w:multiLevelType w:val="hybridMultilevel"/>
    <w:tmpl w:val="C5E0A1A4"/>
    <w:lvl w:ilvl="0" w:tplc="81A290D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42C2F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 w:tplc="F9F49E6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3" w:tplc="FC2A613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116A73B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20C62C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58F8A36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EAF0852C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73F85DC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7B3A64"/>
    <w:multiLevelType w:val="hybridMultilevel"/>
    <w:tmpl w:val="BD9C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F2950"/>
    <w:multiLevelType w:val="hybridMultilevel"/>
    <w:tmpl w:val="1C5A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E073C"/>
    <w:multiLevelType w:val="hybridMultilevel"/>
    <w:tmpl w:val="7072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372B9"/>
    <w:multiLevelType w:val="hybridMultilevel"/>
    <w:tmpl w:val="D92AA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2614112">
    <w:abstractNumId w:val="28"/>
  </w:num>
  <w:num w:numId="2" w16cid:durableId="1797525936">
    <w:abstractNumId w:val="13"/>
  </w:num>
  <w:num w:numId="3" w16cid:durableId="759643920">
    <w:abstractNumId w:val="31"/>
  </w:num>
  <w:num w:numId="4" w16cid:durableId="33577825">
    <w:abstractNumId w:val="33"/>
  </w:num>
  <w:num w:numId="5" w16cid:durableId="1379208757">
    <w:abstractNumId w:val="34"/>
  </w:num>
  <w:num w:numId="6" w16cid:durableId="247814895">
    <w:abstractNumId w:val="1"/>
  </w:num>
  <w:num w:numId="7" w16cid:durableId="231741655">
    <w:abstractNumId w:val="0"/>
  </w:num>
  <w:num w:numId="8" w16cid:durableId="1253273892">
    <w:abstractNumId w:val="37"/>
  </w:num>
  <w:num w:numId="9" w16cid:durableId="2111703597">
    <w:abstractNumId w:val="8"/>
  </w:num>
  <w:num w:numId="10" w16cid:durableId="1954630963">
    <w:abstractNumId w:val="20"/>
  </w:num>
  <w:num w:numId="11" w16cid:durableId="308558884">
    <w:abstractNumId w:val="21"/>
  </w:num>
  <w:num w:numId="12" w16cid:durableId="711227721">
    <w:abstractNumId w:val="3"/>
  </w:num>
  <w:num w:numId="13" w16cid:durableId="1345128656">
    <w:abstractNumId w:val="17"/>
  </w:num>
  <w:num w:numId="14" w16cid:durableId="102115428">
    <w:abstractNumId w:val="19"/>
  </w:num>
  <w:num w:numId="15" w16cid:durableId="793060931">
    <w:abstractNumId w:val="5"/>
  </w:num>
  <w:num w:numId="16" w16cid:durableId="1494953632">
    <w:abstractNumId w:val="29"/>
  </w:num>
  <w:num w:numId="17" w16cid:durableId="40399425">
    <w:abstractNumId w:val="25"/>
  </w:num>
  <w:num w:numId="18" w16cid:durableId="686753443">
    <w:abstractNumId w:val="12"/>
  </w:num>
  <w:num w:numId="19" w16cid:durableId="1309239494">
    <w:abstractNumId w:val="26"/>
  </w:num>
  <w:num w:numId="20" w16cid:durableId="1947034763">
    <w:abstractNumId w:val="30"/>
  </w:num>
  <w:num w:numId="21" w16cid:durableId="633026291">
    <w:abstractNumId w:val="27"/>
  </w:num>
  <w:num w:numId="22" w16cid:durableId="439496611">
    <w:abstractNumId w:val="39"/>
  </w:num>
  <w:num w:numId="23" w16cid:durableId="502279249">
    <w:abstractNumId w:val="9"/>
  </w:num>
  <w:num w:numId="24" w16cid:durableId="1558054947">
    <w:abstractNumId w:val="18"/>
  </w:num>
  <w:num w:numId="25" w16cid:durableId="301038838">
    <w:abstractNumId w:val="15"/>
  </w:num>
  <w:num w:numId="26" w16cid:durableId="571817979">
    <w:abstractNumId w:val="23"/>
  </w:num>
  <w:num w:numId="27" w16cid:durableId="483856101">
    <w:abstractNumId w:val="10"/>
  </w:num>
  <w:num w:numId="28" w16cid:durableId="1401445311">
    <w:abstractNumId w:val="6"/>
  </w:num>
  <w:num w:numId="29" w16cid:durableId="1532454285">
    <w:abstractNumId w:val="24"/>
  </w:num>
  <w:num w:numId="30" w16cid:durableId="223831331">
    <w:abstractNumId w:val="35"/>
  </w:num>
  <w:num w:numId="31" w16cid:durableId="364912430">
    <w:abstractNumId w:val="32"/>
  </w:num>
  <w:num w:numId="32" w16cid:durableId="352461305">
    <w:abstractNumId w:val="22"/>
  </w:num>
  <w:num w:numId="33" w16cid:durableId="136266726">
    <w:abstractNumId w:val="38"/>
  </w:num>
  <w:num w:numId="34" w16cid:durableId="2112847785">
    <w:abstractNumId w:val="7"/>
  </w:num>
  <w:num w:numId="35" w16cid:durableId="696665465">
    <w:abstractNumId w:val="4"/>
  </w:num>
  <w:num w:numId="36" w16cid:durableId="236671368">
    <w:abstractNumId w:val="36"/>
  </w:num>
  <w:num w:numId="37" w16cid:durableId="769937815">
    <w:abstractNumId w:val="11"/>
  </w:num>
  <w:num w:numId="38" w16cid:durableId="285041667">
    <w:abstractNumId w:val="2"/>
  </w:num>
  <w:num w:numId="39" w16cid:durableId="840583951">
    <w:abstractNumId w:val="14"/>
  </w:num>
  <w:num w:numId="40" w16cid:durableId="15169193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rQwsjQ0NjAyNbVQ0lEKTi0uzszPAykwrgUAdgmjEiwAAAA="/>
  </w:docVars>
  <w:rsids>
    <w:rsidRoot w:val="00DE4DDB"/>
    <w:rsid w:val="0001615B"/>
    <w:rsid w:val="00036691"/>
    <w:rsid w:val="00040E39"/>
    <w:rsid w:val="00050DD3"/>
    <w:rsid w:val="000544E1"/>
    <w:rsid w:val="00072622"/>
    <w:rsid w:val="000A283E"/>
    <w:rsid w:val="000B74E8"/>
    <w:rsid w:val="000C0CA5"/>
    <w:rsid w:val="000E1BB4"/>
    <w:rsid w:val="000F04EA"/>
    <w:rsid w:val="0010044A"/>
    <w:rsid w:val="00105CCA"/>
    <w:rsid w:val="00132F6B"/>
    <w:rsid w:val="0014502F"/>
    <w:rsid w:val="001455E1"/>
    <w:rsid w:val="00151AEE"/>
    <w:rsid w:val="00176099"/>
    <w:rsid w:val="001E0B4D"/>
    <w:rsid w:val="001F1C27"/>
    <w:rsid w:val="00200E19"/>
    <w:rsid w:val="002716B3"/>
    <w:rsid w:val="002732FD"/>
    <w:rsid w:val="002746A3"/>
    <w:rsid w:val="002768CA"/>
    <w:rsid w:val="002B2B4D"/>
    <w:rsid w:val="002F487D"/>
    <w:rsid w:val="003243F0"/>
    <w:rsid w:val="003266BA"/>
    <w:rsid w:val="00327456"/>
    <w:rsid w:val="0034073C"/>
    <w:rsid w:val="003575DB"/>
    <w:rsid w:val="0036014B"/>
    <w:rsid w:val="00397B7B"/>
    <w:rsid w:val="003A3F78"/>
    <w:rsid w:val="003A4B34"/>
    <w:rsid w:val="003B68D6"/>
    <w:rsid w:val="003E10FA"/>
    <w:rsid w:val="00406202"/>
    <w:rsid w:val="0041141F"/>
    <w:rsid w:val="0042192A"/>
    <w:rsid w:val="00424D35"/>
    <w:rsid w:val="0046130B"/>
    <w:rsid w:val="00474B51"/>
    <w:rsid w:val="00490016"/>
    <w:rsid w:val="004A6FB9"/>
    <w:rsid w:val="004D7A37"/>
    <w:rsid w:val="004E2554"/>
    <w:rsid w:val="004E3429"/>
    <w:rsid w:val="004E78ED"/>
    <w:rsid w:val="00503656"/>
    <w:rsid w:val="00555E10"/>
    <w:rsid w:val="00555F8E"/>
    <w:rsid w:val="0055607E"/>
    <w:rsid w:val="0058052B"/>
    <w:rsid w:val="00586ED9"/>
    <w:rsid w:val="005D2BDB"/>
    <w:rsid w:val="00613181"/>
    <w:rsid w:val="00655F9C"/>
    <w:rsid w:val="00666E27"/>
    <w:rsid w:val="006B68C1"/>
    <w:rsid w:val="006E30A3"/>
    <w:rsid w:val="006E7ED1"/>
    <w:rsid w:val="006F0C21"/>
    <w:rsid w:val="00711E73"/>
    <w:rsid w:val="007217BE"/>
    <w:rsid w:val="00744D59"/>
    <w:rsid w:val="00752C23"/>
    <w:rsid w:val="00775120"/>
    <w:rsid w:val="00794431"/>
    <w:rsid w:val="00794B78"/>
    <w:rsid w:val="008028B3"/>
    <w:rsid w:val="00864D8F"/>
    <w:rsid w:val="00895CCE"/>
    <w:rsid w:val="008E02FA"/>
    <w:rsid w:val="008F07CB"/>
    <w:rsid w:val="008F391C"/>
    <w:rsid w:val="00910DB6"/>
    <w:rsid w:val="00936C47"/>
    <w:rsid w:val="009601C6"/>
    <w:rsid w:val="00964AF7"/>
    <w:rsid w:val="00992B3A"/>
    <w:rsid w:val="00997B3C"/>
    <w:rsid w:val="009B53D6"/>
    <w:rsid w:val="009E32EC"/>
    <w:rsid w:val="00A13685"/>
    <w:rsid w:val="00A3394C"/>
    <w:rsid w:val="00A44E96"/>
    <w:rsid w:val="00A508C1"/>
    <w:rsid w:val="00A605C7"/>
    <w:rsid w:val="00A671C1"/>
    <w:rsid w:val="00A96FCF"/>
    <w:rsid w:val="00AB5879"/>
    <w:rsid w:val="00AD07C3"/>
    <w:rsid w:val="00AD5BD0"/>
    <w:rsid w:val="00AD7228"/>
    <w:rsid w:val="00AF3E44"/>
    <w:rsid w:val="00AF3F98"/>
    <w:rsid w:val="00B16C5B"/>
    <w:rsid w:val="00B21036"/>
    <w:rsid w:val="00B23809"/>
    <w:rsid w:val="00B24C8C"/>
    <w:rsid w:val="00BA1F67"/>
    <w:rsid w:val="00BB0328"/>
    <w:rsid w:val="00BD3E74"/>
    <w:rsid w:val="00BD4E54"/>
    <w:rsid w:val="00BE7F56"/>
    <w:rsid w:val="00C074C6"/>
    <w:rsid w:val="00C21E38"/>
    <w:rsid w:val="00C2355C"/>
    <w:rsid w:val="00C33098"/>
    <w:rsid w:val="00C36200"/>
    <w:rsid w:val="00C40687"/>
    <w:rsid w:val="00C66CD5"/>
    <w:rsid w:val="00C836B3"/>
    <w:rsid w:val="00CA54D6"/>
    <w:rsid w:val="00D30147"/>
    <w:rsid w:val="00D32FAD"/>
    <w:rsid w:val="00D3378F"/>
    <w:rsid w:val="00D4006E"/>
    <w:rsid w:val="00D42F61"/>
    <w:rsid w:val="00D44360"/>
    <w:rsid w:val="00D84DBD"/>
    <w:rsid w:val="00DB314B"/>
    <w:rsid w:val="00DB7FE7"/>
    <w:rsid w:val="00DC5D20"/>
    <w:rsid w:val="00DC77D6"/>
    <w:rsid w:val="00DE4DDB"/>
    <w:rsid w:val="00E8106A"/>
    <w:rsid w:val="00E93AAB"/>
    <w:rsid w:val="00E94750"/>
    <w:rsid w:val="00E95441"/>
    <w:rsid w:val="00EB42CC"/>
    <w:rsid w:val="00EC1496"/>
    <w:rsid w:val="00EF43B9"/>
    <w:rsid w:val="00F044D8"/>
    <w:rsid w:val="00F048BC"/>
    <w:rsid w:val="00F32CD4"/>
    <w:rsid w:val="00F33ACB"/>
    <w:rsid w:val="00F35552"/>
    <w:rsid w:val="00F470B2"/>
    <w:rsid w:val="00F5188B"/>
    <w:rsid w:val="00F51AB7"/>
    <w:rsid w:val="00F912D7"/>
    <w:rsid w:val="00FB33E4"/>
    <w:rsid w:val="00FE12A2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A86FE"/>
  <w15:docId w15:val="{5C427A50-BC71-40DF-950B-3E6D2A8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numPr>
        <w:numId w:val="10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F61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F61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61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61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61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61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61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61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712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customStyle="1" w:styleId="Default">
    <w:name w:val="Default"/>
    <w:rsid w:val="00F33AC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33ACB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2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A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newsreleases/epa-fines-omaha-chemical-manufacturing-facility-alleged-violations-multipl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tv.com/article/omaha-nox-crete-fined-chemical-fire-2022/4652671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b071a-6dae-43f2-a33d-292c7bfada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BF0E61C90443BDBEDCDB7919A223" ma:contentTypeVersion="14" ma:contentTypeDescription="Create a new document." ma:contentTypeScope="" ma:versionID="10bae0b255936e4a2f7355c1872526ba">
  <xsd:schema xmlns:xsd="http://www.w3.org/2001/XMLSchema" xmlns:xs="http://www.w3.org/2001/XMLSchema" xmlns:p="http://schemas.microsoft.com/office/2006/metadata/properties" xmlns:ns3="18c4885f-1c90-4897-9799-d02c3af3d5cf" xmlns:ns4="ff5b071a-6dae-43f2-a33d-292c7bfadac9" targetNamespace="http://schemas.microsoft.com/office/2006/metadata/properties" ma:root="true" ma:fieldsID="f9f94fa62f50ccafcb61b60f85f871da" ns3:_="" ns4:_="">
    <xsd:import namespace="18c4885f-1c90-4897-9799-d02c3af3d5cf"/>
    <xsd:import namespace="ff5b071a-6dae-43f2-a33d-292c7bfada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885f-1c90-4897-9799-d02c3af3d5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071a-6dae-43f2-a33d-292c7bfa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9D9DD-D3DC-4C87-8E02-0A7BA6CB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57F60-6867-46F9-A0DE-6BDEAC145B5B}">
  <ds:schemaRefs>
    <ds:schemaRef ds:uri="http://schemas.microsoft.com/office/2006/metadata/properties"/>
    <ds:schemaRef ds:uri="http://schemas.microsoft.com/office/infopath/2007/PartnerControls"/>
    <ds:schemaRef ds:uri="ff5b071a-6dae-43f2-a33d-292c7bfadac9"/>
  </ds:schemaRefs>
</ds:datastoreItem>
</file>

<file path=customXml/itemProps3.xml><?xml version="1.0" encoding="utf-8"?>
<ds:datastoreItem xmlns:ds="http://schemas.openxmlformats.org/officeDocument/2006/customXml" ds:itemID="{B0C57345-BE6E-44D0-8961-935511774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4885f-1c90-4897-9799-d02c3af3d5cf"/>
    <ds:schemaRef ds:uri="ff5b071a-6dae-43f2-a33d-292c7bfa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Fichtner, Larry</cp:lastModifiedBy>
  <cp:revision>2</cp:revision>
  <dcterms:created xsi:type="dcterms:W3CDTF">2024-04-11T13:03:00Z</dcterms:created>
  <dcterms:modified xsi:type="dcterms:W3CDTF">2024-04-11T13:03:00Z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0x0101008810BF0E61C90443BDBEDCDB7919A223</vt:lpwstr>
  </property>
  <property fmtid="{D5CDD505-2E9C-101B-9397-08002B2CF9AE}" pid="6" name="GrammarlyDocumentId">
    <vt:lpwstr>d6fe4274cc1a54aacd59ab5b4de62fd4b10ecd14faaf7511269691ce910a3d94</vt:lpwstr>
  </property>
</Properties>
</file>